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40937" w14:textId="0829BB11" w:rsidR="00871D53" w:rsidRPr="002C1902" w:rsidRDefault="00871D53" w:rsidP="00871D53">
      <w:pPr>
        <w:spacing w:before="120" w:line="276" w:lineRule="auto"/>
        <w:jc w:val="center"/>
        <w:rPr>
          <w:rStyle w:val="Egyiksem"/>
          <w:rFonts w:cs="Arial"/>
          <w:b/>
          <w:bCs/>
          <w:szCs w:val="20"/>
        </w:rPr>
      </w:pPr>
      <w:bookmarkStart w:id="0" w:name="_GoBack"/>
      <w:bookmarkEnd w:id="0"/>
      <w:r w:rsidRPr="002C1902">
        <w:rPr>
          <w:rStyle w:val="Egyiksem"/>
          <w:rFonts w:cs="Arial"/>
          <w:b/>
          <w:bCs/>
          <w:szCs w:val="20"/>
        </w:rPr>
        <w:t>MIKROMOBILITÁSI EGYÜTTMŰKÖDÉSRŐL SZÓLÓ MEGÁLLAPODÁS 1. MÓDOSÍTÁSA</w:t>
      </w:r>
    </w:p>
    <w:p w14:paraId="0093B2F0" w14:textId="708066F7" w:rsidR="006B02C2" w:rsidRPr="002C1902" w:rsidRDefault="00035B24" w:rsidP="000E25E9">
      <w:pPr>
        <w:widowControl w:val="0"/>
        <w:autoSpaceDE w:val="0"/>
        <w:autoSpaceDN w:val="0"/>
        <w:adjustRightInd w:val="0"/>
        <w:spacing w:after="240" w:line="360" w:lineRule="auto"/>
        <w:rPr>
          <w:rFonts w:cs="Arial"/>
          <w:bCs/>
          <w:szCs w:val="20"/>
        </w:rPr>
      </w:pPr>
      <w:r w:rsidRPr="002C1902">
        <w:rPr>
          <w:rFonts w:cs="Arial"/>
          <w:noProof/>
          <w:szCs w:val="20"/>
          <w:lang w:eastAsia="hu-HU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0093B2F9" wp14:editId="0093B2FA">
                <wp:simplePos x="0" y="0"/>
                <wp:positionH relativeFrom="page">
                  <wp:posOffset>323850</wp:posOffset>
                </wp:positionH>
                <wp:positionV relativeFrom="page">
                  <wp:posOffset>7200900</wp:posOffset>
                </wp:positionV>
                <wp:extent cx="356400" cy="0"/>
                <wp:effectExtent l="0" t="0" r="24765" b="19050"/>
                <wp:wrapNone/>
                <wp:docPr id="91" name="Straight Connector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6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FDD096A" id="Straight Connector 9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25.5pt,567pt" to="53.55pt,5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KtpsQEAAFYDAAAOAAAAZHJzL2Uyb0RvYy54bWysU02P0zAQvSPxHyzfadICC4qa7qHLclmg&#10;0i4/YGo7iYXjsWbcpv332N6mrJYbIoeR58PPb95M1ren0YmjIbboW7lc1FIYr1Bb37fy59P9u89S&#10;cASvwaE3rTwblrebt2/WU2jMCgd02pBIIJ6bKbRyiDE0VcVqMCPwAoPxKdkhjRCTS32lCaaEPrpq&#10;Vdc31YSkA6EyzCl695yUm4LfdUbFH13HJgrXysQtFkvF7rOtNmtoeoIwWHWhAf/AYgTr06NXqDuI&#10;IA5k/4IarSJk7OJC4Vhh11llSg+pm2X9qpvHAYIpvSRxOFxl4v8Hq74ft35Hmbo6+cfwgOoXC4/b&#10;AXxvCoGnc0iDW2apqilwc72SHQ47EvvpG+pUA4eIRYVTR2OGTP2JUxH7fBXbnKJQKfj+482HOo1E&#10;zakKmvleII5fDY4iH1rprM8yQAPHB46ZBzRzSQ57vLfOlVE6L6ZEdvUpQecUo7M6Z4tD/X7rSBwh&#10;b0P5SlevyggPXhe0wYD+cjlHsO75nF53PuOZsmAXSrMaefW42aM+72iWLA2vkL4sWt6Ol34R9s/v&#10;sPkNAAD//wMAUEsDBBQABgAIAAAAIQBHzkYU3wAAAAwBAAAPAAAAZHJzL2Rvd25yZXYueG1sTI/N&#10;TsNADITvSLzDykjc6Cblp1HIpkKgqgJxaYvE1U1MNpD1ptltG94e94DgZo9H42+K+eg6daAhtJ4N&#10;pJMEFHHl65YbA2+bxVUGKkTkGjvPZOCbAszL87MC89ofeUWHdWyUhHDI0YCNsc+1DpUlh2Hie2K5&#10;ffjBYZR1aHQ94FHCXaenSXKnHbYsHyz29Gip+lrvnQF8Wq7iezZ9mbXP9vVzs9gtbbYz5vJifLgH&#10;FWmMf2Y44Qs6lMK09Xuug+oM3KZSJYqeXt/IdHIksxTU9lfSZaH/lyh/AAAA//8DAFBLAQItABQA&#10;BgAIAAAAIQC2gziS/gAAAOEBAAATAAAAAAAAAAAAAAAAAAAAAABbQ29udGVudF9UeXBlc10ueG1s&#10;UEsBAi0AFAAGAAgAAAAhADj9If/WAAAAlAEAAAsAAAAAAAAAAAAAAAAALwEAAF9yZWxzLy5yZWxz&#10;UEsBAi0AFAAGAAgAAAAhANRsq2mxAQAAVgMAAA4AAAAAAAAAAAAAAAAALgIAAGRycy9lMm9Eb2Mu&#10;eG1sUEsBAi0AFAAGAAgAAAAhAEfORhTfAAAADAEAAA8AAAAAAAAAAAAAAAAACwQAAGRycy9kb3du&#10;cmV2LnhtbFBLBQYAAAAABAAEAPMAAAAXBQAAAAA=&#10;" strokeweight="1pt">
                <w10:wrap anchorx="page" anchory="page"/>
              </v:line>
            </w:pict>
          </mc:Fallback>
        </mc:AlternateContent>
      </w:r>
    </w:p>
    <w:p w14:paraId="122EB075" w14:textId="78150D4E" w:rsidR="00871D53" w:rsidRPr="002C1902" w:rsidRDefault="00871D53" w:rsidP="00871D53">
      <w:pPr>
        <w:spacing w:before="120" w:line="276" w:lineRule="auto"/>
        <w:jc w:val="both"/>
        <w:rPr>
          <w:rStyle w:val="Egyiksem"/>
          <w:rFonts w:cs="Arial"/>
          <w:b/>
          <w:bCs/>
          <w:szCs w:val="20"/>
        </w:rPr>
      </w:pPr>
      <w:r w:rsidRPr="002C1902">
        <w:rPr>
          <w:rStyle w:val="Egyiksem"/>
          <w:rFonts w:cs="Arial"/>
          <w:b/>
          <w:bCs/>
          <w:szCs w:val="20"/>
        </w:rPr>
        <w:t xml:space="preserve">Jelen szerződésmódosítás (a továbbiakban: a „Módosítás”) amely </w:t>
      </w:r>
      <w:r w:rsidR="00F77F62" w:rsidRPr="002C1902">
        <w:rPr>
          <w:rStyle w:val="Egyiksem"/>
          <w:rFonts w:cs="Arial"/>
          <w:b/>
          <w:bCs/>
          <w:szCs w:val="20"/>
        </w:rPr>
        <w:t>a</w:t>
      </w:r>
      <w:r w:rsidR="005D0E31" w:rsidRPr="002C1902">
        <w:rPr>
          <w:rStyle w:val="Egyiksem"/>
          <w:rFonts w:cs="Arial"/>
          <w:b/>
          <w:bCs/>
          <w:szCs w:val="20"/>
        </w:rPr>
        <w:t>z utolsó</w:t>
      </w:r>
      <w:r w:rsidR="00F77F62" w:rsidRPr="002C1902">
        <w:rPr>
          <w:rStyle w:val="Egyiksem"/>
          <w:rFonts w:cs="Arial"/>
          <w:b/>
          <w:bCs/>
          <w:szCs w:val="20"/>
        </w:rPr>
        <w:t xml:space="preserve"> minősített elektronikus aláírásban foglalt időbélyegző szerinti időpont</w:t>
      </w:r>
      <w:r w:rsidR="005D0E31" w:rsidRPr="002C1902">
        <w:rPr>
          <w:rStyle w:val="Egyiksem"/>
          <w:rFonts w:cs="Arial"/>
          <w:b/>
          <w:bCs/>
          <w:szCs w:val="20"/>
        </w:rPr>
        <w:t xml:space="preserve">ot követő napon </w:t>
      </w:r>
      <w:r w:rsidRPr="002C1902">
        <w:rPr>
          <w:rStyle w:val="Egyiksem"/>
          <w:rFonts w:cs="Arial"/>
          <w:b/>
          <w:bCs/>
          <w:szCs w:val="20"/>
        </w:rPr>
        <w:t xml:space="preserve">jött létre </w:t>
      </w:r>
    </w:p>
    <w:p w14:paraId="2434417C" w14:textId="77777777" w:rsidR="00871D53" w:rsidRPr="002C1902" w:rsidRDefault="00871D53" w:rsidP="00871D53">
      <w:pPr>
        <w:spacing w:before="120" w:line="276" w:lineRule="auto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>egyrészről</w:t>
      </w:r>
    </w:p>
    <w:p w14:paraId="03C108BE" w14:textId="77777777" w:rsidR="00871D53" w:rsidRPr="002C1902" w:rsidRDefault="00871D53" w:rsidP="00871D53">
      <w:pPr>
        <w:spacing w:before="120" w:line="276" w:lineRule="auto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b/>
          <w:bCs/>
          <w:szCs w:val="20"/>
        </w:rPr>
        <w:t>Budapest Főváros Önkormányzata</w:t>
      </w:r>
      <w:r w:rsidRPr="002C1902">
        <w:rPr>
          <w:rStyle w:val="Egyiksem"/>
          <w:rFonts w:cs="Arial"/>
          <w:szCs w:val="20"/>
        </w:rPr>
        <w:t xml:space="preserve"> (székhelye: 1052 Budapest, V. ker. Városház u. 9-11., törzskönyvi azonosító szám: 735638; adószáma: 15490012-2-41; képviseli: Karácsony Gergely főpolgármester; továbbiakban: </w:t>
      </w:r>
      <w:r w:rsidRPr="002C1902">
        <w:rPr>
          <w:rStyle w:val="Egyiksem"/>
          <w:rFonts w:cs="Arial"/>
          <w:b/>
          <w:bCs/>
          <w:szCs w:val="20"/>
        </w:rPr>
        <w:t>Fővárosi Önkormányzat</w:t>
      </w:r>
      <w:r w:rsidRPr="002C1902">
        <w:rPr>
          <w:rStyle w:val="Egyiksem"/>
          <w:rFonts w:cs="Arial"/>
          <w:szCs w:val="20"/>
        </w:rPr>
        <w:t>),</w:t>
      </w:r>
    </w:p>
    <w:p w14:paraId="1F791A92" w14:textId="77777777" w:rsidR="00871D53" w:rsidRPr="002C1902" w:rsidRDefault="00871D53" w:rsidP="00871D53">
      <w:pPr>
        <w:spacing w:before="120" w:line="276" w:lineRule="auto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 xml:space="preserve">másrészről </w:t>
      </w:r>
    </w:p>
    <w:p w14:paraId="03FD19B3" w14:textId="77777777" w:rsidR="00871D53" w:rsidRPr="002C1902" w:rsidRDefault="00871D53" w:rsidP="00871D53">
      <w:pPr>
        <w:spacing w:before="120" w:line="276" w:lineRule="auto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b/>
          <w:bCs/>
          <w:szCs w:val="20"/>
        </w:rPr>
        <w:t>B</w:t>
      </w:r>
      <w:bookmarkStart w:id="1" w:name="_Hlk90078808"/>
      <w:r w:rsidRPr="002C1902">
        <w:rPr>
          <w:rStyle w:val="Egyiksem"/>
          <w:rFonts w:cs="Arial"/>
          <w:b/>
          <w:bCs/>
          <w:szCs w:val="20"/>
        </w:rPr>
        <w:t xml:space="preserve">udapest Főváros I. Kerület Budavári Önkormányzat </w:t>
      </w:r>
      <w:r w:rsidRPr="002C1902">
        <w:rPr>
          <w:rStyle w:val="Egyiksem"/>
          <w:rFonts w:cs="Arial"/>
          <w:szCs w:val="20"/>
        </w:rPr>
        <w:t>(székhelye: 1014 Budapest, Kapisztrán tér 1., törzskönyvi azonosító szám: 735649, adószám: 15735643-2-41, képviseli:</w:t>
      </w:r>
      <w:bookmarkEnd w:id="1"/>
      <w:r w:rsidRPr="002C1902">
        <w:rPr>
          <w:rStyle w:val="Egyiksem"/>
          <w:rFonts w:cs="Arial"/>
          <w:szCs w:val="20"/>
        </w:rPr>
        <w:t xml:space="preserve"> </w:t>
      </w:r>
      <w:bookmarkStart w:id="2" w:name="_Hlk211253479"/>
      <w:r w:rsidRPr="002C1902">
        <w:rPr>
          <w:rStyle w:val="Egyiksem"/>
          <w:rFonts w:cs="Arial"/>
          <w:szCs w:val="20"/>
        </w:rPr>
        <w:t xml:space="preserve">Böröcz László </w:t>
      </w:r>
      <w:bookmarkEnd w:id="2"/>
      <w:r w:rsidRPr="002C1902">
        <w:rPr>
          <w:rStyle w:val="Egyiksem"/>
          <w:rFonts w:cs="Arial"/>
          <w:szCs w:val="20"/>
        </w:rPr>
        <w:t>polgármester),</w:t>
      </w:r>
    </w:p>
    <w:p w14:paraId="1FCFA685" w14:textId="77777777" w:rsidR="00871D53" w:rsidRPr="002C1902" w:rsidRDefault="00871D53" w:rsidP="00871D53">
      <w:pPr>
        <w:shd w:val="clear" w:color="auto" w:fill="FFFFFF"/>
        <w:spacing w:before="120" w:line="276" w:lineRule="auto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b/>
          <w:bCs/>
          <w:szCs w:val="20"/>
        </w:rPr>
        <w:t xml:space="preserve">Budapest Főváros III. Kerület, Óbuda-Békásmegyer Önkormányzat </w:t>
      </w:r>
      <w:r w:rsidRPr="002C1902">
        <w:rPr>
          <w:rStyle w:val="Egyiksem"/>
          <w:rFonts w:cs="Arial"/>
          <w:szCs w:val="20"/>
        </w:rPr>
        <w:t xml:space="preserve">(1033 Budapest, Fő tér 3., törzskönyvi azonosító szám: 735661, adószám: 15735667-2-41, képviseli: </w:t>
      </w:r>
      <w:bookmarkStart w:id="3" w:name="_Hlk211253691"/>
      <w:r w:rsidRPr="002C1902">
        <w:rPr>
          <w:rStyle w:val="Egyiksem"/>
          <w:rFonts w:cs="Arial"/>
          <w:szCs w:val="20"/>
        </w:rPr>
        <w:t>Dr. Kiss László polgármester</w:t>
      </w:r>
      <w:bookmarkEnd w:id="3"/>
      <w:r w:rsidRPr="002C1902">
        <w:rPr>
          <w:rStyle w:val="Egyiksem"/>
          <w:rFonts w:cs="Arial"/>
          <w:szCs w:val="20"/>
        </w:rPr>
        <w:t>)</w:t>
      </w:r>
    </w:p>
    <w:p w14:paraId="7C340285" w14:textId="77777777" w:rsidR="00871D53" w:rsidRPr="002C1902" w:rsidRDefault="00871D53" w:rsidP="00871D53">
      <w:pPr>
        <w:spacing w:before="120" w:line="276" w:lineRule="auto"/>
        <w:jc w:val="both"/>
        <w:rPr>
          <w:rStyle w:val="Egyiksem"/>
          <w:rFonts w:cs="Arial"/>
          <w:szCs w:val="20"/>
        </w:rPr>
      </w:pPr>
      <w:bookmarkStart w:id="4" w:name="_Hlk211253779"/>
      <w:r w:rsidRPr="002C1902">
        <w:rPr>
          <w:rStyle w:val="Egyiksem"/>
          <w:rFonts w:cs="Arial"/>
          <w:b/>
          <w:bCs/>
          <w:szCs w:val="20"/>
        </w:rPr>
        <w:t>Belváros-Lipótváros Budapest V. Kerület Önkormányzata</w:t>
      </w:r>
      <w:bookmarkEnd w:id="4"/>
      <w:r w:rsidRPr="002C1902">
        <w:rPr>
          <w:rStyle w:val="Egyiksem"/>
          <w:rFonts w:cs="Arial"/>
          <w:b/>
          <w:bCs/>
          <w:szCs w:val="20"/>
        </w:rPr>
        <w:t xml:space="preserve"> </w:t>
      </w:r>
      <w:r w:rsidRPr="002C1902">
        <w:rPr>
          <w:rStyle w:val="Egyiksem"/>
          <w:rFonts w:cs="Arial"/>
          <w:szCs w:val="20"/>
        </w:rPr>
        <w:t xml:space="preserve">(1051 Budapest, Erzsébet tér 4., törzskönyvi azonosító szám: 735683, adószám: 15735681-2-41, képviseli: </w:t>
      </w:r>
      <w:bookmarkStart w:id="5" w:name="_Hlk211253887"/>
      <w:r w:rsidRPr="002C1902">
        <w:rPr>
          <w:rStyle w:val="Egyiksem"/>
          <w:rFonts w:cs="Arial"/>
          <w:szCs w:val="20"/>
        </w:rPr>
        <w:t>Szentgyörgyvölgyi Péter polgármester)</w:t>
      </w:r>
      <w:bookmarkEnd w:id="5"/>
    </w:p>
    <w:p w14:paraId="7251B015" w14:textId="77777777" w:rsidR="00871D53" w:rsidRPr="002C1902" w:rsidRDefault="00871D53" w:rsidP="00871D53">
      <w:pPr>
        <w:spacing w:before="120" w:line="276" w:lineRule="auto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b/>
          <w:bCs/>
          <w:szCs w:val="20"/>
        </w:rPr>
        <w:t>Budapest Főváros VI. Kerület Terézváros Önkormányzata</w:t>
      </w:r>
      <w:r w:rsidRPr="002C1902">
        <w:rPr>
          <w:rStyle w:val="Egyiksem"/>
          <w:rFonts w:cs="Arial"/>
          <w:szCs w:val="20"/>
        </w:rPr>
        <w:t xml:space="preserve"> (1067 Budapest, Eötvös u. 3., törzskönyvi azonosító szám: 735694, adószám: 15735698-2-42, képviseli: Soproni Tamás polgármester)</w:t>
      </w:r>
    </w:p>
    <w:p w14:paraId="42DD1AED" w14:textId="77777777" w:rsidR="00871D53" w:rsidRPr="002C1902" w:rsidRDefault="00871D53" w:rsidP="00871D53">
      <w:pPr>
        <w:spacing w:before="120" w:line="276" w:lineRule="auto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b/>
          <w:bCs/>
          <w:szCs w:val="20"/>
        </w:rPr>
        <w:t>Budapest Főváros VII. Kerület Erzsébetváros Önkormányzata</w:t>
      </w:r>
      <w:r w:rsidRPr="002C1902">
        <w:rPr>
          <w:rStyle w:val="Egyiksem"/>
          <w:rFonts w:cs="Arial"/>
          <w:szCs w:val="20"/>
        </w:rPr>
        <w:t xml:space="preserve"> (1073 Budapest, Erzsébet körút 6., törzskönyvi azonosító szám: 735704, adószám: 15735708-2-42, képviseli: Niedermüller Péter polgármester)</w:t>
      </w:r>
    </w:p>
    <w:p w14:paraId="375ED555" w14:textId="77777777" w:rsidR="00871D53" w:rsidRPr="002C1902" w:rsidRDefault="00871D53" w:rsidP="00871D53">
      <w:pPr>
        <w:spacing w:before="120" w:line="276" w:lineRule="auto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b/>
          <w:bCs/>
          <w:szCs w:val="20"/>
        </w:rPr>
        <w:t>Budapest Főváros VIII. Kerület Józsefvárosi Önkormányzat</w:t>
      </w:r>
      <w:r w:rsidRPr="002C1902">
        <w:rPr>
          <w:rStyle w:val="Egyiksem"/>
          <w:rFonts w:cs="Arial"/>
          <w:szCs w:val="20"/>
        </w:rPr>
        <w:t xml:space="preserve"> (1082 Budapest, Baross u. 63–67., törzskönyvi azonosító szám: 735715, adószám: 15735715-2-42, képviseli: Pikó András polgármester)</w:t>
      </w:r>
    </w:p>
    <w:p w14:paraId="4C2AF28C" w14:textId="77777777" w:rsidR="00871D53" w:rsidRPr="002C1902" w:rsidRDefault="00871D53" w:rsidP="00871D53">
      <w:pPr>
        <w:spacing w:before="120" w:line="276" w:lineRule="auto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b/>
          <w:bCs/>
          <w:szCs w:val="20"/>
        </w:rPr>
        <w:t>Budapest Főváros IX. Kerület Ferencváros Önkormányzata</w:t>
      </w:r>
      <w:r w:rsidRPr="002C1902">
        <w:rPr>
          <w:rStyle w:val="Egyiksem"/>
          <w:rFonts w:cs="Arial"/>
          <w:szCs w:val="20"/>
        </w:rPr>
        <w:t xml:space="preserve"> (1092 Budapest, Bakáts tér 14., törzskönyvi azonosító szám: 735726, adószám: 15735722-2-43, képviseli: Baranyi Krisztina polgármester)</w:t>
      </w:r>
    </w:p>
    <w:p w14:paraId="26A7C871" w14:textId="77777777" w:rsidR="00871D53" w:rsidRPr="002C1902" w:rsidRDefault="00871D53" w:rsidP="00871D53">
      <w:pPr>
        <w:spacing w:before="120" w:line="276" w:lineRule="auto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b/>
          <w:bCs/>
          <w:szCs w:val="20"/>
        </w:rPr>
        <w:t>Budapest Főváros XI. Kerület Újbuda Önkormányzata</w:t>
      </w:r>
      <w:r w:rsidRPr="002C1902">
        <w:rPr>
          <w:rStyle w:val="Egyiksem"/>
          <w:rFonts w:cs="Arial"/>
          <w:szCs w:val="20"/>
        </w:rPr>
        <w:t xml:space="preserve"> (Budapest, 1113 Bocskai út 39-41., törzskönyvi azonosító szám: </w:t>
      </w:r>
      <w:r w:rsidRPr="002C1902">
        <w:rPr>
          <w:rStyle w:val="Egyiksem"/>
          <w:rFonts w:cs="Arial"/>
          <w:szCs w:val="20"/>
        </w:rPr>
        <w:tab/>
        <w:t>735748, adószám: 15735746-2-43, képviseli: Dr. László Imre polgármester)</w:t>
      </w:r>
    </w:p>
    <w:p w14:paraId="0DC159E4" w14:textId="77777777" w:rsidR="00871D53" w:rsidRPr="002C1902" w:rsidRDefault="00871D53" w:rsidP="00871D53">
      <w:pPr>
        <w:spacing w:before="120" w:line="276" w:lineRule="auto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b/>
          <w:bCs/>
          <w:szCs w:val="20"/>
        </w:rPr>
        <w:t>Budapest Főváros XII. Kerület Hegyvidéki Önkormányzat</w:t>
      </w:r>
      <w:r w:rsidRPr="002C1902">
        <w:rPr>
          <w:rStyle w:val="Egyiksem"/>
          <w:rFonts w:cs="Arial"/>
          <w:szCs w:val="20"/>
        </w:rPr>
        <w:t xml:space="preserve"> (1126 Budapest Böszörményi út 23-25, törzskönyvi azonosító szám: 735759, adószám:15735753-2-43, képviseli: Kovács Gergely polgármester), és</w:t>
      </w:r>
    </w:p>
    <w:p w14:paraId="4DA23434" w14:textId="77777777" w:rsidR="00871D53" w:rsidRPr="002C1902" w:rsidRDefault="00871D53" w:rsidP="00871D53">
      <w:pPr>
        <w:spacing w:before="120" w:line="276" w:lineRule="auto"/>
        <w:ind w:left="14" w:right="50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b/>
          <w:bCs/>
          <w:szCs w:val="20"/>
        </w:rPr>
        <w:t>Budapest Főváros XIII. Kerületi Önkormányzat</w:t>
      </w:r>
      <w:r w:rsidRPr="002C1902">
        <w:rPr>
          <w:rStyle w:val="Egyiksem"/>
          <w:rFonts w:cs="Arial"/>
          <w:szCs w:val="20"/>
        </w:rPr>
        <w:t xml:space="preserve"> (1139 Budapest, Béke tér 1., törzskönyvi azonosító szám: 735760, adószám: 15735760-2-41, képviseli: Dr. Tóth József Sándor polgármester)</w:t>
      </w:r>
      <w:r w:rsidRPr="002C1902">
        <w:rPr>
          <w:rStyle w:val="Egyiksem"/>
          <w:rFonts w:cs="Arial"/>
          <w:szCs w:val="20"/>
          <w:u w:val="single"/>
        </w:rPr>
        <w:t xml:space="preserve">, </w:t>
      </w:r>
      <w:r w:rsidRPr="002C1902">
        <w:rPr>
          <w:rStyle w:val="Egyiksem"/>
          <w:rFonts w:cs="Arial"/>
          <w:szCs w:val="20"/>
        </w:rPr>
        <w:t>valamint,</w:t>
      </w:r>
    </w:p>
    <w:p w14:paraId="62B98774" w14:textId="77777777" w:rsidR="00871D53" w:rsidRPr="002C1902" w:rsidRDefault="00871D53" w:rsidP="00871D53">
      <w:pPr>
        <w:spacing w:before="120" w:line="276" w:lineRule="auto"/>
        <w:ind w:left="14" w:right="50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b/>
          <w:bCs/>
          <w:szCs w:val="20"/>
        </w:rPr>
        <w:t>Budapest Főváros XIV. Kerület Zugló Önkormányzata</w:t>
      </w:r>
      <w:r w:rsidRPr="002C1902">
        <w:rPr>
          <w:rStyle w:val="Egyiksem"/>
          <w:rFonts w:cs="Arial"/>
          <w:szCs w:val="20"/>
        </w:rPr>
        <w:t xml:space="preserve"> (1145 Budapest Pétervárad utca 2, törzskönyvi azonosító szám: 735771, adószám: 15735777-2-42, képviseli: Rózsa András polgármester)</w:t>
      </w:r>
    </w:p>
    <w:p w14:paraId="028E61CF" w14:textId="77777777" w:rsidR="00871D53" w:rsidRPr="002C1902" w:rsidRDefault="00871D53" w:rsidP="00871D53">
      <w:pPr>
        <w:spacing w:before="120" w:line="276" w:lineRule="auto"/>
        <w:ind w:left="14" w:right="50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b/>
          <w:bCs/>
          <w:szCs w:val="20"/>
        </w:rPr>
        <w:t xml:space="preserve">Budapest Főváros XX. Kerület Pesterzsébet Önkormányzata </w:t>
      </w:r>
      <w:r w:rsidRPr="002C1902">
        <w:rPr>
          <w:rStyle w:val="Egyiksem"/>
          <w:rFonts w:cs="Arial"/>
          <w:szCs w:val="20"/>
        </w:rPr>
        <w:t>(1201 Budapest Kossuth Lajos tér 1, törzskönyvi azonosító szám: 735836, adószám: 15735832-2-43, képviseli: Szabados Ákos polgármester)</w:t>
      </w:r>
    </w:p>
    <w:p w14:paraId="2B4AEE8F" w14:textId="77777777" w:rsidR="00871D53" w:rsidRDefault="00871D53" w:rsidP="00871D53">
      <w:pPr>
        <w:spacing w:before="120" w:line="276" w:lineRule="auto"/>
        <w:ind w:left="14" w:right="50"/>
        <w:jc w:val="both"/>
        <w:rPr>
          <w:rStyle w:val="Egyiksem"/>
          <w:rFonts w:cs="Arial"/>
          <w:b/>
          <w:bCs/>
          <w:szCs w:val="20"/>
        </w:rPr>
      </w:pPr>
      <w:r w:rsidRPr="002C1902">
        <w:rPr>
          <w:rStyle w:val="Egyiksem"/>
          <w:rFonts w:cs="Arial"/>
          <w:b/>
          <w:bCs/>
          <w:szCs w:val="20"/>
        </w:rPr>
        <w:t>között, az alábbi feltételekkel:</w:t>
      </w:r>
    </w:p>
    <w:p w14:paraId="716B9524" w14:textId="77777777" w:rsidR="002C1902" w:rsidRDefault="002C1902" w:rsidP="00871D53">
      <w:pPr>
        <w:spacing w:before="120" w:line="276" w:lineRule="auto"/>
        <w:ind w:left="14" w:right="50"/>
        <w:jc w:val="both"/>
        <w:rPr>
          <w:rStyle w:val="Egyiksem"/>
          <w:rFonts w:cs="Arial"/>
          <w:b/>
          <w:bCs/>
          <w:szCs w:val="20"/>
        </w:rPr>
      </w:pPr>
    </w:p>
    <w:p w14:paraId="4FDE99AE" w14:textId="77777777" w:rsidR="002C1902" w:rsidRDefault="002C1902" w:rsidP="00871D53">
      <w:pPr>
        <w:spacing w:before="120" w:line="276" w:lineRule="auto"/>
        <w:ind w:left="14" w:right="50"/>
        <w:jc w:val="both"/>
        <w:rPr>
          <w:rStyle w:val="Egyiksem"/>
          <w:rFonts w:cs="Arial"/>
          <w:b/>
          <w:bCs/>
          <w:szCs w:val="20"/>
        </w:rPr>
      </w:pPr>
    </w:p>
    <w:p w14:paraId="74B14C28" w14:textId="77777777" w:rsidR="002C1902" w:rsidRPr="002C1902" w:rsidRDefault="002C1902" w:rsidP="00871D53">
      <w:pPr>
        <w:spacing w:before="120" w:line="276" w:lineRule="auto"/>
        <w:ind w:left="14" w:right="50"/>
        <w:jc w:val="both"/>
        <w:rPr>
          <w:rStyle w:val="Egyiksem"/>
          <w:rFonts w:cs="Arial"/>
          <w:b/>
          <w:bCs/>
          <w:szCs w:val="20"/>
        </w:rPr>
      </w:pPr>
    </w:p>
    <w:p w14:paraId="1B940E92" w14:textId="77777777" w:rsidR="00871D53" w:rsidRPr="002C1902" w:rsidRDefault="00871D53" w:rsidP="00871D53">
      <w:pPr>
        <w:spacing w:before="480" w:after="360" w:line="276" w:lineRule="auto"/>
        <w:ind w:right="51"/>
        <w:jc w:val="both"/>
        <w:rPr>
          <w:rStyle w:val="Egyiksem"/>
          <w:rFonts w:cs="Arial"/>
          <w:b/>
          <w:bCs/>
          <w:szCs w:val="20"/>
          <w:u w:val="single"/>
        </w:rPr>
      </w:pPr>
      <w:r w:rsidRPr="002C1902">
        <w:rPr>
          <w:rStyle w:val="Egyiksem"/>
          <w:rFonts w:cs="Arial"/>
          <w:b/>
          <w:bCs/>
          <w:szCs w:val="20"/>
          <w:u w:val="single"/>
        </w:rPr>
        <w:lastRenderedPageBreak/>
        <w:t>ELŐZMÉNYEK</w:t>
      </w:r>
    </w:p>
    <w:p w14:paraId="19FFA606" w14:textId="77777777" w:rsidR="00871D53" w:rsidRPr="002C1902" w:rsidRDefault="00871D53" w:rsidP="00871D53">
      <w:pPr>
        <w:spacing w:before="120" w:line="276" w:lineRule="auto"/>
        <w:ind w:right="50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 xml:space="preserve">Felek rögzítik, hogy a fővárosi kerékpáros közösségi közlekedési rendszer fejlesztése és működtetése a Fővárosi Önkormányzat – Magyarország helyi önkormányzatairól szóló 2011. évi CLXXXIX. törvény (Mötv.) 10. § (2) bekezdése szerinti – önként vállalt közfeladata. </w:t>
      </w:r>
    </w:p>
    <w:p w14:paraId="7F90E362" w14:textId="77777777" w:rsidR="00871D53" w:rsidRPr="002C1902" w:rsidRDefault="00871D53" w:rsidP="00871D53">
      <w:pPr>
        <w:spacing w:before="120" w:line="276" w:lineRule="auto"/>
        <w:ind w:right="50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 xml:space="preserve">A Budapest közlekedésszervezési feladatainak ellátásáról szóló 20/2012. (III. 14.) önkormányzati rendelet 5. § (1) bekezdés 1/a. pontja, valamint a Fővárosi Önkormányzat és a Budapesti Közlekedési Központ Zrt (a továbbiakban: BKK) között 2016. április 1-én létrejött Feladat-ellátásról és Közszolgáltatásról szóló Keretmegállapodás alapján a BKK mint közlekedésszervező feladata a személyszállítási szolgáltatásról szóló 2012. évi XLI. törvény 22. § (4a) bekezdésében foglaltaknak megfelelően a fővárosi közösségi közlekedési rendszer integráns részét képező közösségi kerékpáros rendszernek </w:t>
      </w:r>
      <w:bookmarkStart w:id="6" w:name="_Hlk212304991"/>
      <w:r w:rsidRPr="002C1902">
        <w:rPr>
          <w:rStyle w:val="Egyiksem"/>
          <w:rFonts w:cs="Arial"/>
          <w:szCs w:val="20"/>
        </w:rPr>
        <w:t xml:space="preserve">(a továbbiakban: közösségi kerékpáros rendszer) </w:t>
      </w:r>
      <w:bookmarkEnd w:id="6"/>
      <w:r w:rsidRPr="002C1902">
        <w:rPr>
          <w:rStyle w:val="Egyiksem"/>
          <w:rFonts w:cs="Arial"/>
          <w:szCs w:val="20"/>
        </w:rPr>
        <w:t xml:space="preserve">a Fővárosi Önkormányzat illetékességi területén történő létrehozása és fenntartása, igénybevételi feltételeinek és díjainak megállapítása is. </w:t>
      </w:r>
    </w:p>
    <w:p w14:paraId="74701112" w14:textId="6C90BC4B" w:rsidR="00871D53" w:rsidRPr="002C1902" w:rsidRDefault="00871D53" w:rsidP="00871D53">
      <w:pPr>
        <w:spacing w:before="120" w:line="276" w:lineRule="auto"/>
        <w:ind w:right="50"/>
        <w:jc w:val="both"/>
        <w:rPr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>A Felek A közösségi közlekedési rendszer területi kiterjedésének bővítése elősegíti a közösségi közlekedés egyéb formáihoz való kapcsolódását, és keretet biztosít ahhoz is, hogy a közösségi kerékpáros rendszerben üzemeltett eszközök – egységes szabályok mentén – a kerületi és fővárosi tulajdonú területen létesített mikromobilitási pontokon (MMP) is elhelyezhetők legyenek, egyúttal növelni lehessen a mikromobilitási eszközökkel használható MMP-k számát és kapacitását az eddig csak a közösségi közlekedési rendszerben üzemeltetett eszközök számára fenntartott korábbi ún. MOL Bubi Gyűjtőállomásokkal. Ilyen módon egy olyan egységes és megnövelt kapacitású MMP-hálózat jöhet létre, amely új MMP-k és gyűjtőállomások létesítése nélkül is növelheti a mikromobilitási eszközök, azon belül kiemelten a közösségi kerékpáros rendszer eszközeinek elérhetőségét, és lehetővé teszi a mikromobilitási eszközök rendezett körülmények között való, a hagyományos közösségi közlekedés egyik kiegészítőjeként, egyes esetekben alternatívájaként való használatát.”</w:t>
      </w:r>
    </w:p>
    <w:p w14:paraId="0A4BE417" w14:textId="77777777" w:rsidR="00871D53" w:rsidRPr="002C1902" w:rsidRDefault="00871D53" w:rsidP="00871D53">
      <w:pPr>
        <w:spacing w:before="120" w:line="276" w:lineRule="auto"/>
        <w:ind w:right="51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>A Felek,</w:t>
      </w:r>
      <w:r w:rsidRPr="002C1902">
        <w:rPr>
          <w:rFonts w:cs="Arial"/>
          <w:szCs w:val="20"/>
        </w:rPr>
        <w:t xml:space="preserve"> </w:t>
      </w:r>
      <w:r w:rsidRPr="002C1902">
        <w:rPr>
          <w:rStyle w:val="Egyiksem"/>
          <w:rFonts w:cs="Arial"/>
          <w:szCs w:val="20"/>
        </w:rPr>
        <w:t>valamint a nyilatkozattal 2022. április 13-án csatlakozó XX. Kerület Pesterzsébet Önkormányzata között 2022. június 26, a később csatlakozó Budapest Főváros XII. Kerület Hegyvidéki Önkormányzat tekintetében 2024. július 18. napján a mikromobilitási eszközök fővárosi területeken való elhelyezéséről szóló megállapodás (a továbbiakban: Megállapodás) jött létre, amelyet a Felek az elmúlt időszak tapasztalatai, és a közösségi kerékpáros rendszer fent említett fejlesztésének igényére tekintettel felülvizsgáltak, és a Mikromobilitási Munkacsoportban folytatott egyeztetések nyomán Megállapodás alábbiak szerinti módosításáról állapodtak meg.</w:t>
      </w:r>
    </w:p>
    <w:p w14:paraId="1C7A0646" w14:textId="77777777" w:rsidR="00871D53" w:rsidRPr="002C1902" w:rsidRDefault="00871D53" w:rsidP="00871D53">
      <w:pPr>
        <w:spacing w:before="120" w:line="276" w:lineRule="auto"/>
        <w:ind w:right="51"/>
        <w:jc w:val="both"/>
        <w:rPr>
          <w:rStyle w:val="Egyiksem"/>
          <w:rFonts w:cs="Arial"/>
          <w:szCs w:val="20"/>
        </w:rPr>
      </w:pPr>
    </w:p>
    <w:p w14:paraId="4F2F0616" w14:textId="77777777" w:rsidR="00871D53" w:rsidRPr="002C1902" w:rsidRDefault="00871D53" w:rsidP="00871D53">
      <w:pPr>
        <w:keepNext/>
        <w:spacing w:before="480" w:after="360" w:line="276" w:lineRule="auto"/>
        <w:ind w:right="51"/>
        <w:jc w:val="both"/>
        <w:rPr>
          <w:rStyle w:val="Egyiksem"/>
          <w:rFonts w:cs="Arial"/>
          <w:b/>
          <w:bCs/>
          <w:szCs w:val="20"/>
          <w:u w:val="single"/>
        </w:rPr>
      </w:pPr>
      <w:r w:rsidRPr="002C1902">
        <w:rPr>
          <w:rStyle w:val="Egyiksem"/>
          <w:rFonts w:cs="Arial"/>
          <w:b/>
          <w:bCs/>
          <w:szCs w:val="20"/>
          <w:u w:val="single"/>
        </w:rPr>
        <w:t>A MEGÁLLAPODÁS MÓDOSÍTÁSA</w:t>
      </w:r>
    </w:p>
    <w:p w14:paraId="5A0964FD" w14:textId="77777777" w:rsidR="00871D53" w:rsidRPr="002C1902" w:rsidRDefault="00871D53" w:rsidP="00871D53">
      <w:pPr>
        <w:keepNext/>
        <w:spacing w:before="120" w:line="276" w:lineRule="auto"/>
        <w:ind w:right="51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>A Megállapodás az alábbiak szerint módosul</w:t>
      </w:r>
    </w:p>
    <w:p w14:paraId="35742670" w14:textId="77777777" w:rsidR="00871D53" w:rsidRPr="002C1902" w:rsidRDefault="00871D53" w:rsidP="00871D53">
      <w:pPr>
        <w:pStyle w:val="szmozottbekezdsSzT"/>
        <w:numPr>
          <w:ilvl w:val="0"/>
          <w:numId w:val="3"/>
        </w:numPr>
        <w:rPr>
          <w:rFonts w:cs="Arial"/>
          <w:sz w:val="20"/>
          <w:szCs w:val="20"/>
        </w:rPr>
      </w:pPr>
      <w:bookmarkStart w:id="7" w:name="_Hlk212729353"/>
      <w:r w:rsidRPr="002C1902">
        <w:rPr>
          <w:rStyle w:val="Egyiksem"/>
          <w:rFonts w:cs="Arial"/>
          <w:sz w:val="20"/>
          <w:szCs w:val="20"/>
        </w:rPr>
        <w:t xml:space="preserve"> A Megállapodás „II. A megállapodás tárgya” rész szövege helyébe a következő szöveg lép:</w:t>
      </w:r>
    </w:p>
    <w:p w14:paraId="43F35913" w14:textId="77777777" w:rsidR="00871D53" w:rsidRPr="002C1902" w:rsidRDefault="00871D53" w:rsidP="00871D53">
      <w:pPr>
        <w:spacing w:before="120" w:line="276" w:lineRule="auto"/>
        <w:ind w:left="426" w:right="50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>„II. A Megállapodás tárgya</w:t>
      </w:r>
    </w:p>
    <w:p w14:paraId="69AD0531" w14:textId="77777777" w:rsidR="00871D53" w:rsidRPr="002C1902" w:rsidRDefault="00871D53" w:rsidP="00871D53">
      <w:pPr>
        <w:spacing w:before="120" w:line="276" w:lineRule="auto"/>
        <w:ind w:left="425"/>
        <w:jc w:val="both"/>
        <w:rPr>
          <w:rStyle w:val="Egyiksem"/>
          <w:rFonts w:cs="Arial"/>
          <w:szCs w:val="20"/>
        </w:rPr>
      </w:pPr>
      <w:bookmarkStart w:id="8" w:name="_bkkfsfke7rm9"/>
      <w:bookmarkEnd w:id="8"/>
      <w:r w:rsidRPr="002C1902">
        <w:rPr>
          <w:rStyle w:val="Egyiksem"/>
          <w:rFonts w:cs="Arial"/>
          <w:szCs w:val="20"/>
        </w:rPr>
        <w:t>A</w:t>
      </w:r>
      <w:bookmarkStart w:id="9" w:name="_Hlk74757370"/>
      <w:r w:rsidRPr="002C1902">
        <w:rPr>
          <w:rStyle w:val="Egyiksem"/>
          <w:rFonts w:cs="Arial"/>
          <w:szCs w:val="20"/>
        </w:rPr>
        <w:t xml:space="preserve"> </w:t>
      </w:r>
      <w:bookmarkStart w:id="10" w:name="_Hlk74808126"/>
      <w:bookmarkEnd w:id="9"/>
      <w:r w:rsidRPr="002C1902">
        <w:rPr>
          <w:rStyle w:val="Egyiksem"/>
          <w:rFonts w:cs="Arial"/>
          <w:szCs w:val="20"/>
        </w:rPr>
        <w:t xml:space="preserve">jelen megállapodás tárgya a </w:t>
      </w:r>
      <w:r w:rsidRPr="002C1902">
        <w:rPr>
          <w:rStyle w:val="Egyiksem"/>
          <w:rFonts w:cs="Arial"/>
          <w:b/>
          <w:bCs/>
          <w:i/>
          <w:iCs/>
          <w:szCs w:val="20"/>
        </w:rPr>
        <w:t>közösségi vagy üzleti célú</w:t>
      </w:r>
      <w:r w:rsidRPr="002C1902">
        <w:rPr>
          <w:rStyle w:val="Egyiksem"/>
          <w:rFonts w:cs="Arial"/>
          <w:szCs w:val="20"/>
        </w:rPr>
        <w:t xml:space="preserve"> mikromobilitá</w:t>
      </w:r>
      <w:bookmarkEnd w:id="10"/>
      <w:r w:rsidRPr="002C1902">
        <w:rPr>
          <w:rStyle w:val="Egyiksem"/>
          <w:rFonts w:cs="Arial"/>
          <w:szCs w:val="20"/>
        </w:rPr>
        <w:t xml:space="preserve">si járművek és eszközök (így pl. az e-robogó, e-kerékpár, kerékpár, illetve az e-roller, </w:t>
      </w:r>
      <w:r w:rsidRPr="002C1902">
        <w:rPr>
          <w:rStyle w:val="Egyiksem"/>
          <w:rFonts w:cs="Arial"/>
          <w:b/>
          <w:bCs/>
          <w:i/>
          <w:iCs/>
          <w:szCs w:val="20"/>
        </w:rPr>
        <w:t>roller)</w:t>
      </w:r>
      <w:r w:rsidRPr="002C1902">
        <w:rPr>
          <w:rStyle w:val="Egyiksem"/>
          <w:rFonts w:cs="Arial"/>
          <w:szCs w:val="20"/>
        </w:rPr>
        <w:t xml:space="preserve"> </w:t>
      </w:r>
      <w:bookmarkEnd w:id="7"/>
      <w:r w:rsidRPr="002C1902">
        <w:rPr>
          <w:rStyle w:val="Egyiksem"/>
          <w:rFonts w:cs="Arial"/>
          <w:szCs w:val="20"/>
        </w:rPr>
        <w:t xml:space="preserve">kölcsönzési célú igénybevétel érdekében való közterületi kihelyezésével (az eszköz olyan közterületi elhelyezése, amikor az „használaton kívül” van és egy új felhasználóra vár) összefüggő szabályrendszer összehangolása a kerületek és a Fővárosi Önkormányzat között, továbbá a Felek közti tartós együttműködés alapjának megteremtése annak érdekében, hogy </w:t>
      </w:r>
      <w:r w:rsidRPr="002C1902">
        <w:rPr>
          <w:rStyle w:val="Egyiksem"/>
          <w:rFonts w:cs="Arial"/>
          <w:b/>
          <w:bCs/>
          <w:i/>
          <w:iCs/>
          <w:szCs w:val="20"/>
        </w:rPr>
        <w:t xml:space="preserve">előmozdítsák </w:t>
      </w:r>
      <w:r w:rsidRPr="002C1902">
        <w:rPr>
          <w:rStyle w:val="Egyiksem"/>
          <w:rFonts w:cs="Arial"/>
          <w:szCs w:val="20"/>
        </w:rPr>
        <w:t>az ilyen járművek és eszközök kívánatos, a fővárosi lakosok és az idelátogatók közössége számára elfogadható</w:t>
      </w:r>
      <w:r w:rsidRPr="002C1902">
        <w:rPr>
          <w:rStyle w:val="Egyiksem"/>
          <w:rFonts w:cs="Arial"/>
          <w:b/>
          <w:bCs/>
          <w:i/>
          <w:iCs/>
          <w:szCs w:val="20"/>
        </w:rPr>
        <w:t xml:space="preserve">, városi környezetbe illő </w:t>
      </w:r>
      <w:r w:rsidRPr="002C1902">
        <w:rPr>
          <w:rStyle w:val="Egyiksem"/>
          <w:rFonts w:cs="Arial"/>
          <w:szCs w:val="20"/>
        </w:rPr>
        <w:t>használatát,</w:t>
      </w:r>
      <w:r w:rsidRPr="002C1902">
        <w:rPr>
          <w:rStyle w:val="Egyiksem"/>
          <w:rFonts w:cs="Arial"/>
          <w:b/>
          <w:bCs/>
          <w:i/>
          <w:iCs/>
          <w:szCs w:val="20"/>
        </w:rPr>
        <w:t xml:space="preserve"> és hogy </w:t>
      </w:r>
      <w:r w:rsidRPr="002C1902">
        <w:rPr>
          <w:rStyle w:val="Egyiksem"/>
          <w:rFonts w:cs="Arial"/>
          <w:szCs w:val="20"/>
        </w:rPr>
        <w:t xml:space="preserve">ennek révén a városon belüli utazások során az egyéni gépjárműhasználat helyett az aktív mikromobilitási módokat </w:t>
      </w:r>
      <w:r w:rsidRPr="002C1902">
        <w:rPr>
          <w:rStyle w:val="Egyiksem"/>
          <w:rFonts w:cs="Arial"/>
          <w:b/>
          <w:bCs/>
          <w:i/>
          <w:iCs/>
          <w:szCs w:val="20"/>
        </w:rPr>
        <w:t>népszerűsítsék</w:t>
      </w:r>
      <w:r w:rsidRPr="002C1902">
        <w:rPr>
          <w:rStyle w:val="Egyiksem"/>
          <w:rFonts w:cs="Arial"/>
          <w:szCs w:val="20"/>
        </w:rPr>
        <w:t>, azt egyben rendezett keretek közé szorítsák, és az ezzel kapcsolatos intézkedéseiket koordinálják.”</w:t>
      </w:r>
    </w:p>
    <w:p w14:paraId="2DAD1A18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szCs w:val="20"/>
        </w:rPr>
      </w:pPr>
    </w:p>
    <w:p w14:paraId="64CED6C5" w14:textId="77777777" w:rsidR="00871D53" w:rsidRPr="002C1902" w:rsidRDefault="00871D53" w:rsidP="00871D53">
      <w:pPr>
        <w:pStyle w:val="szmozottbekezdsSzT"/>
        <w:numPr>
          <w:ilvl w:val="0"/>
          <w:numId w:val="3"/>
        </w:numPr>
        <w:rPr>
          <w:rFonts w:cs="Arial"/>
          <w:sz w:val="20"/>
          <w:szCs w:val="20"/>
        </w:rPr>
      </w:pPr>
      <w:bookmarkStart w:id="11" w:name="_Hlk211583100"/>
      <w:bookmarkStart w:id="12" w:name="_Hlk212729420"/>
      <w:r w:rsidRPr="002C1902">
        <w:rPr>
          <w:rStyle w:val="Egyiksem"/>
          <w:rFonts w:cs="Arial"/>
          <w:sz w:val="20"/>
          <w:szCs w:val="20"/>
        </w:rPr>
        <w:t xml:space="preserve"> A Megállapodás </w:t>
      </w:r>
      <w:r w:rsidRPr="002C1902">
        <w:rPr>
          <w:rStyle w:val="Egyiksem"/>
          <w:rFonts w:cs="Arial"/>
          <w:sz w:val="20"/>
          <w:szCs w:val="20"/>
          <w:rtl/>
        </w:rPr>
        <w:t>“</w:t>
      </w:r>
      <w:r w:rsidRPr="002C1902">
        <w:rPr>
          <w:rStyle w:val="Egyiksem"/>
          <w:rFonts w:cs="Arial"/>
          <w:sz w:val="20"/>
          <w:szCs w:val="20"/>
        </w:rPr>
        <w:t>III. A Megállapodás célja” rész a végén a következő bekezdésekkel egészül ki:</w:t>
      </w:r>
      <w:bookmarkEnd w:id="11"/>
    </w:p>
    <w:p w14:paraId="6E122B6A" w14:textId="77777777" w:rsidR="00871D53" w:rsidRPr="002C1902" w:rsidRDefault="00871D53" w:rsidP="00871D53">
      <w:pPr>
        <w:pStyle w:val="Listaszerbekezds"/>
        <w:spacing w:before="120" w:line="276" w:lineRule="auto"/>
        <w:ind w:left="374"/>
        <w:jc w:val="both"/>
        <w:rPr>
          <w:rStyle w:val="Egyiksem"/>
        </w:rPr>
      </w:pPr>
    </w:p>
    <w:p w14:paraId="4A187845" w14:textId="77777777" w:rsidR="00871D53" w:rsidRPr="002C1902" w:rsidRDefault="00871D53" w:rsidP="00871D53">
      <w:pPr>
        <w:spacing w:before="120" w:line="276" w:lineRule="auto"/>
        <w:ind w:left="426" w:right="50"/>
        <w:jc w:val="both"/>
        <w:rPr>
          <w:rStyle w:val="Egyiksem"/>
          <w:rFonts w:cs="Arial"/>
          <w:b/>
          <w:bCs/>
          <w:i/>
          <w:iCs/>
          <w:szCs w:val="20"/>
        </w:rPr>
      </w:pPr>
      <w:r w:rsidRPr="002C1902">
        <w:rPr>
          <w:rStyle w:val="Egyiksem"/>
          <w:rFonts w:cs="Arial"/>
          <w:szCs w:val="20"/>
        </w:rPr>
        <w:t>„</w:t>
      </w:r>
      <w:r w:rsidRPr="002C1902">
        <w:rPr>
          <w:rStyle w:val="Egyiksem"/>
          <w:rFonts w:cs="Arial"/>
          <w:b/>
          <w:bCs/>
          <w:i/>
          <w:iCs/>
          <w:szCs w:val="20"/>
        </w:rPr>
        <w:t>Felek jelen megállapodás keretében kifejezik továbbá azon szándékukat, hogy a kialakított egységes MMP-hálózat fejlesztése keretében egy jövőbeni egységes szabályozási rendszer kialakításával megteremtik a személyszállítási szolgáltatásokról szóló 2012. évi XLI. törvény 22. § (4a) bekezdése alapján a fővárosi helyi személyszállítási szolgáltatásokba integrált közösségi kerékpáros rendszerként fenntartott mikromobilitási szolgáltatáshoz (a továbbiakban: közösségi kerékpáros rendszeri) kialakított gyűjtőpontok (ún. MOL Bubi Gyűjtőállomások) és a korábbi MMP hálózat integrációját, és vállalják, hogy a közterület használatára vonatkozó szabályozásaikat ennek megfelelően kiigazítják, úgy, hogy az új, integrált rendszerre vonatkozó közterület-használati megállapodások, hozzájárulások</w:t>
      </w:r>
      <w:bookmarkStart w:id="13" w:name="_Hlk214428937"/>
      <w:r w:rsidRPr="002C1902">
        <w:rPr>
          <w:rStyle w:val="Egyiksem"/>
          <w:rFonts w:cs="Arial"/>
          <w:b/>
          <w:bCs/>
          <w:i/>
          <w:iCs/>
          <w:szCs w:val="20"/>
        </w:rPr>
        <w:t xml:space="preserve"> (hatósági határozatok vagy hatósági szerződések)</w:t>
      </w:r>
      <w:bookmarkEnd w:id="13"/>
      <w:r w:rsidRPr="002C1902">
        <w:rPr>
          <w:rStyle w:val="Egyiksem"/>
          <w:rFonts w:cs="Arial"/>
          <w:b/>
          <w:bCs/>
          <w:i/>
          <w:iCs/>
          <w:szCs w:val="20"/>
        </w:rPr>
        <w:t xml:space="preserve"> legkésőbb 2026. április 1-ig hatályba léphessenek. Az integrációval a Felek lehetőséget biztosítanak a közösségi kerékpáros rendszer részét képező korábbi gyűjtőállomásokon üzleti alapú szolgáltatás keretében megosztott mikromobilitási eszközök elhelyezésére, továbbá a közösségi kerékpáros rendszerhez tartozó kerékpárok</w:t>
      </w:r>
      <w:bookmarkStart w:id="14" w:name="_Hlk214428964"/>
      <w:r w:rsidRPr="002C1902">
        <w:rPr>
          <w:rStyle w:val="Egyiksem"/>
          <w:rFonts w:cs="Arial"/>
          <w:b/>
          <w:bCs/>
          <w:i/>
          <w:iCs/>
          <w:szCs w:val="20"/>
        </w:rPr>
        <w:t>nak a jelen megállapodás szerinti</w:t>
      </w:r>
      <w:bookmarkEnd w:id="14"/>
      <w:r w:rsidRPr="002C1902">
        <w:rPr>
          <w:rStyle w:val="Egyiksem"/>
          <w:rFonts w:cs="Arial"/>
          <w:b/>
          <w:bCs/>
          <w:i/>
          <w:iCs/>
          <w:szCs w:val="20"/>
        </w:rPr>
        <w:t xml:space="preserve"> MMP-k területén történő elhelyezésére is.</w:t>
      </w:r>
    </w:p>
    <w:bookmarkEnd w:id="12"/>
    <w:p w14:paraId="27CAC529" w14:textId="15953884" w:rsidR="00871D53" w:rsidRPr="002C1902" w:rsidRDefault="00871D53" w:rsidP="00871D53">
      <w:pPr>
        <w:spacing w:before="120" w:line="276" w:lineRule="auto"/>
        <w:ind w:left="425" w:right="51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b/>
          <w:bCs/>
          <w:i/>
          <w:iCs/>
          <w:szCs w:val="20"/>
        </w:rPr>
        <w:t>Felek törekednek arra, hogy ezen cél érdekében a BKK közreműködésével a jelen megállapodás szerint meghatározott megfelelő kapacitással és – ha a településképre vonatkozó kényszerítő ok, így különösen a világörökségi területek arculatára vonatkozó követelmények ezt nem zárják ki – tervezési kézikönyvnek megfelelő infrastruk</w:t>
      </w:r>
      <w:r w:rsidR="005579D7" w:rsidRPr="002C1902">
        <w:rPr>
          <w:rStyle w:val="Egyiksem"/>
          <w:rFonts w:cs="Arial"/>
          <w:b/>
          <w:bCs/>
          <w:i/>
          <w:iCs/>
          <w:szCs w:val="20"/>
        </w:rPr>
        <w:t>t</w:t>
      </w:r>
      <w:r w:rsidRPr="002C1902">
        <w:rPr>
          <w:rStyle w:val="Egyiksem"/>
          <w:rFonts w:cs="Arial"/>
          <w:b/>
          <w:bCs/>
          <w:i/>
          <w:iCs/>
          <w:szCs w:val="20"/>
        </w:rPr>
        <w:t>úra-elemekkel és arculattal alakítanak ki új MMP-ket, illetve alakítják át a</w:t>
      </w:r>
      <w:bookmarkStart w:id="15" w:name="_Hlk214429005"/>
      <w:r w:rsidRPr="002C1902">
        <w:rPr>
          <w:rStyle w:val="Egyiksem"/>
          <w:rFonts w:cs="Arial"/>
          <w:b/>
          <w:bCs/>
          <w:i/>
          <w:iCs/>
          <w:szCs w:val="20"/>
        </w:rPr>
        <w:t>z e megállapodás végrehajtása körében korábban létrehozott</w:t>
      </w:r>
      <w:bookmarkEnd w:id="15"/>
      <w:r w:rsidRPr="002C1902">
        <w:rPr>
          <w:rStyle w:val="Egyiksem"/>
          <w:rFonts w:cs="Arial"/>
          <w:b/>
          <w:bCs/>
          <w:i/>
          <w:iCs/>
          <w:szCs w:val="20"/>
        </w:rPr>
        <w:t xml:space="preserve"> MMP-ket, ideértve a korábbi gyűjtőállomások integrált MMP-vé alakítását is.</w:t>
      </w:r>
      <w:r w:rsidRPr="002C1902">
        <w:rPr>
          <w:rStyle w:val="Egyiksem"/>
          <w:rFonts w:cs="Arial"/>
          <w:szCs w:val="20"/>
        </w:rPr>
        <w:t>”</w:t>
      </w:r>
    </w:p>
    <w:p w14:paraId="28FA846C" w14:textId="77777777" w:rsidR="00871D53" w:rsidRPr="002C1902" w:rsidRDefault="00871D53" w:rsidP="00871D53">
      <w:pPr>
        <w:spacing w:before="120" w:line="276" w:lineRule="auto"/>
        <w:jc w:val="both"/>
        <w:rPr>
          <w:rStyle w:val="Egyiksem"/>
          <w:rFonts w:cs="Arial"/>
          <w:szCs w:val="20"/>
          <w:u w:val="single"/>
        </w:rPr>
      </w:pPr>
    </w:p>
    <w:p w14:paraId="2DB6E480" w14:textId="77777777" w:rsidR="00871D53" w:rsidRPr="002C1902" w:rsidRDefault="00871D53" w:rsidP="00871D53">
      <w:pPr>
        <w:pStyle w:val="szmozottbekezdsSzT"/>
        <w:numPr>
          <w:ilvl w:val="0"/>
          <w:numId w:val="3"/>
        </w:numPr>
        <w:rPr>
          <w:rFonts w:cs="Arial"/>
          <w:sz w:val="20"/>
          <w:szCs w:val="20"/>
        </w:rPr>
      </w:pPr>
      <w:bookmarkStart w:id="16" w:name="_Hlk211515558"/>
      <w:r w:rsidRPr="002C1902">
        <w:rPr>
          <w:rStyle w:val="Egyiksem"/>
          <w:rFonts w:cs="Arial"/>
          <w:sz w:val="20"/>
          <w:szCs w:val="20"/>
        </w:rPr>
        <w:t xml:space="preserve"> A Megállapodás „IV.1. Közterület-használatra vonatkozó szabályozás elvei” rész 1) pontja helyébe a következő rendelkezés lép:</w:t>
      </w:r>
    </w:p>
    <w:bookmarkEnd w:id="16"/>
    <w:p w14:paraId="5C68BDFE" w14:textId="77777777" w:rsidR="00871D53" w:rsidRPr="002C1902" w:rsidRDefault="00871D53" w:rsidP="00871D53">
      <w:pPr>
        <w:pStyle w:val="Listaszerbekezds"/>
        <w:spacing w:before="120" w:line="276" w:lineRule="auto"/>
        <w:ind w:left="360"/>
        <w:jc w:val="both"/>
        <w:rPr>
          <w:rStyle w:val="Egyiksem"/>
        </w:rPr>
      </w:pPr>
    </w:p>
    <w:p w14:paraId="394D9BA8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 xml:space="preserve">„1) a szabályozás tárgya a mikromobilitási járművek és eszközök kölcsönzési célú igénybevétel érdekében való közterületi elhelyezése (az ilyen jármű, eszköz olyan közterületi elhelyezése, amikor az „használaton kívül” van és egy új felhasználóra vár), mint a közterület rendeltetéstől eltérő használata; nem tartoznak ebbe a körbe azok az </w:t>
      </w:r>
      <w:r w:rsidRPr="002C1902">
        <w:rPr>
          <w:rStyle w:val="Egyiksem"/>
          <w:rFonts w:cs="Arial"/>
          <w:b/>
          <w:bCs/>
          <w:i/>
          <w:iCs/>
          <w:szCs w:val="20"/>
        </w:rPr>
        <w:t>esetek, amikor</w:t>
      </w:r>
      <w:r w:rsidRPr="002C1902">
        <w:rPr>
          <w:rStyle w:val="Egyiksem"/>
          <w:rFonts w:cs="Arial"/>
          <w:szCs w:val="20"/>
        </w:rPr>
        <w:t xml:space="preserve"> a jármű, eszköz aktuális használója azzal közlekedve ideiglenesen megáll valahol, de ezzel a kölcsönzést nem szakítja meg;”</w:t>
      </w:r>
    </w:p>
    <w:p w14:paraId="71594276" w14:textId="77777777" w:rsidR="00871D53" w:rsidRPr="002C1902" w:rsidRDefault="00871D53" w:rsidP="00871D53">
      <w:pPr>
        <w:spacing w:before="120" w:line="276" w:lineRule="auto"/>
        <w:jc w:val="both"/>
        <w:rPr>
          <w:rStyle w:val="Egyiksem"/>
          <w:rFonts w:cs="Arial"/>
          <w:szCs w:val="20"/>
        </w:rPr>
      </w:pPr>
    </w:p>
    <w:p w14:paraId="08579F2F" w14:textId="77777777" w:rsidR="00871D53" w:rsidRPr="002C1902" w:rsidRDefault="00871D53" w:rsidP="00871D53">
      <w:pPr>
        <w:pStyle w:val="szmozottbekezdsSzT"/>
        <w:numPr>
          <w:ilvl w:val="0"/>
          <w:numId w:val="3"/>
        </w:numPr>
        <w:rPr>
          <w:rFonts w:cs="Arial"/>
          <w:sz w:val="20"/>
          <w:szCs w:val="20"/>
        </w:rPr>
      </w:pPr>
      <w:r w:rsidRPr="002C1902">
        <w:rPr>
          <w:rStyle w:val="Egyiksem"/>
          <w:rFonts w:cs="Arial"/>
          <w:sz w:val="20"/>
          <w:szCs w:val="20"/>
        </w:rPr>
        <w:t xml:space="preserve"> A Megállapodás „IV.1. Közterület-használatra vonatkozó szabályozás elvei” rész 2) pontja helyébe a következő rendelkezés lép:</w:t>
      </w:r>
    </w:p>
    <w:p w14:paraId="24827A5C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 xml:space="preserve">„2) a kölcsönzési célú mikromobilitási járművek, eszközök – a 8) b) pontban írt kivételekkel -- csak a 3) pont szerinti MMP-n helyezhetők el, tárolhatók; ezen, illetve az ehhez kapcsolódó, a tulajdonos önkormányzat által meghatározott méretű türelmi területen (2–20 m sugarú kör, amelyen belül az a közterület rendeltetésszerű használatát, így különösen a gyalogos közlekedést nem akadályozhatja, és a közúti közlekedés rendjét, a biztonságos járműközlekedést semmilyen módon nem zavarhatja) kívül – illetve a 8) b) pont szerinti szabályok megsértésével – a mikromobilitási járművek, eszközök kölcsönzési célú közterületi elhelyezése, tárolása – </w:t>
      </w:r>
      <w:r w:rsidRPr="002C1902">
        <w:rPr>
          <w:rStyle w:val="Egyiksem"/>
          <w:rFonts w:cs="Arial"/>
          <w:b/>
          <w:bCs/>
          <w:i/>
          <w:iCs/>
          <w:szCs w:val="20"/>
        </w:rPr>
        <w:t>ha az adott önkormányzat</w:t>
      </w:r>
      <w:r w:rsidRPr="002C1902">
        <w:rPr>
          <w:rStyle w:val="Egyiksem"/>
          <w:rFonts w:cs="Arial"/>
          <w:szCs w:val="20"/>
        </w:rPr>
        <w:t xml:space="preserve"> egy napszaktól és zónától függően meghatározott türelmi </w:t>
      </w:r>
      <w:r w:rsidRPr="002C1902">
        <w:rPr>
          <w:rStyle w:val="Egyiksem"/>
          <w:rFonts w:cs="Arial"/>
          <w:b/>
          <w:bCs/>
          <w:i/>
          <w:iCs/>
          <w:szCs w:val="20"/>
        </w:rPr>
        <w:t>időt határoz meg, akkor ezen időtartamon túl</w:t>
      </w:r>
      <w:r w:rsidRPr="002C1902">
        <w:rPr>
          <w:rStyle w:val="Egyiksem"/>
          <w:rFonts w:cs="Arial"/>
          <w:szCs w:val="20"/>
        </w:rPr>
        <w:t xml:space="preserve"> – jogosulatlan közterület-használatot valósít meg, és ezért a megosztott szolgáltatás részeként működő mikromobilitási járművek, eszközök jogosulatlan közterület-használata (nem az MMP-n történő elhelyezése, tárolása) esetén a megosztott szolgáltatás részeként igénybe vehető mikromobilitási járműveket, eszközöket üzemeltető szolgáltatóval (a továbbiakban: mikromobilitási szolgáltató) szemben, akinek az érdekében a közterületi </w:t>
      </w:r>
      <w:r w:rsidRPr="002C1902">
        <w:rPr>
          <w:rStyle w:val="Egyiksem"/>
          <w:rFonts w:cs="Arial"/>
          <w:szCs w:val="20"/>
        </w:rPr>
        <w:lastRenderedPageBreak/>
        <w:t>elhelyezésre sor kerül, és aki ezért a közterület-használatért felelős, közigazgatási szankció alkalmazható;”</w:t>
      </w:r>
    </w:p>
    <w:p w14:paraId="3C9CDC4F" w14:textId="77777777" w:rsidR="00871D53" w:rsidRPr="002C1902" w:rsidRDefault="00871D53" w:rsidP="00871D53">
      <w:pPr>
        <w:spacing w:before="120" w:line="276" w:lineRule="auto"/>
        <w:ind w:left="14"/>
        <w:jc w:val="both"/>
        <w:rPr>
          <w:rStyle w:val="Egyiksem"/>
          <w:rFonts w:cs="Arial"/>
          <w:b/>
          <w:bCs/>
          <w:szCs w:val="20"/>
        </w:rPr>
      </w:pPr>
    </w:p>
    <w:p w14:paraId="68BCA813" w14:textId="77777777" w:rsidR="00871D53" w:rsidRPr="002C1902" w:rsidRDefault="00871D53" w:rsidP="00871D53">
      <w:pPr>
        <w:pStyle w:val="szmozottbekezdsSzT"/>
        <w:numPr>
          <w:ilvl w:val="0"/>
          <w:numId w:val="3"/>
        </w:numPr>
        <w:rPr>
          <w:rFonts w:cs="Arial"/>
          <w:sz w:val="20"/>
          <w:szCs w:val="20"/>
        </w:rPr>
      </w:pPr>
      <w:bookmarkStart w:id="17" w:name="_Hlk212729471"/>
      <w:r w:rsidRPr="002C1902">
        <w:rPr>
          <w:rStyle w:val="Egyiksem"/>
          <w:rFonts w:cs="Arial"/>
          <w:sz w:val="20"/>
          <w:szCs w:val="20"/>
        </w:rPr>
        <w:t xml:space="preserve"> A Megállapodás „IV.1. Közterület-használatra vonatkozó szabályozás elvei” rész 3) pontja helyébe a következő rendelkezés lép, és a rész a következő 3a) és 3b) ponttal egészül ki:</w:t>
      </w:r>
    </w:p>
    <w:bookmarkEnd w:id="17"/>
    <w:p w14:paraId="2888D7E4" w14:textId="77777777" w:rsidR="00871D53" w:rsidRPr="002C1902" w:rsidRDefault="00871D53" w:rsidP="00871D53">
      <w:pPr>
        <w:pStyle w:val="Listaszerbekezds"/>
        <w:spacing w:before="120" w:line="276" w:lineRule="auto"/>
        <w:ind w:left="374"/>
        <w:rPr>
          <w:rStyle w:val="Egyiksem"/>
          <w:b/>
          <w:bCs/>
        </w:rPr>
      </w:pPr>
    </w:p>
    <w:p w14:paraId="24CF0A64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 xml:space="preserve">„3) </w:t>
      </w:r>
      <w:r w:rsidRPr="002C1902">
        <w:rPr>
          <w:rStyle w:val="Egyiksem"/>
          <w:rFonts w:cs="Arial"/>
          <w:b/>
          <w:bCs/>
          <w:i/>
          <w:iCs/>
          <w:szCs w:val="20"/>
        </w:rPr>
        <w:t xml:space="preserve">a szabályozásnak biztosítania kell, hogy </w:t>
      </w:r>
      <w:r w:rsidRPr="002C1902">
        <w:rPr>
          <w:rStyle w:val="Egyiksem"/>
          <w:rFonts w:cs="Arial"/>
          <w:szCs w:val="20"/>
        </w:rPr>
        <w:t xml:space="preserve">kölcsönzési célból megosztott mikromobilitási eszköz jogszerű kihelyezésére a vonatkozó jogszabályban meghatározott vagy a vonatkozó jogszabályban rögzítettek szerinti eljárásrendben valamely önkormányzati szerv által ellenőrizhető módon </w:t>
      </w:r>
      <w:r w:rsidRPr="002C1902">
        <w:rPr>
          <w:rStyle w:val="Egyiksem"/>
          <w:rFonts w:cs="Arial"/>
          <w:b/>
          <w:bCs/>
          <w:i/>
          <w:iCs/>
          <w:szCs w:val="20"/>
        </w:rPr>
        <w:t xml:space="preserve">történik úgy, hogy a mikromobilitási eszköz kihelyezésére csak az önkormányzat </w:t>
      </w:r>
      <w:r w:rsidRPr="002C1902">
        <w:rPr>
          <w:rStyle w:val="Egyiksem"/>
          <w:rFonts w:cs="Arial"/>
          <w:szCs w:val="20"/>
        </w:rPr>
        <w:t xml:space="preserve">nyilvánosan közzétett döntésével meghatározott (kijelölt) mikromobilitási pont (a továbbiakban: MMP) vehető igénybe, amelynek helyszíne (elhelyezkedés leírása, GPS-koordináta) és paraméterei [összes kihelyezhető </w:t>
      </w:r>
      <w:r w:rsidRPr="002C1902">
        <w:rPr>
          <w:rStyle w:val="Egyiksem"/>
          <w:rFonts w:cs="Arial"/>
          <w:b/>
          <w:bCs/>
          <w:i/>
          <w:iCs/>
          <w:szCs w:val="20"/>
        </w:rPr>
        <w:t>eszközhelyek</w:t>
      </w:r>
      <w:r w:rsidRPr="002C1902">
        <w:rPr>
          <w:rStyle w:val="Egyiksem"/>
          <w:rFonts w:cs="Arial"/>
          <w:szCs w:val="20"/>
        </w:rPr>
        <w:t xml:space="preserve"> (a továbbiakban eszközkihelyezési hely vagy MMP-hely), az egy szolgáltató által az adott ponton igénybe vehető MMP-helyek száma, MMP-helyek típusa, kialakítása] az adott kerület, a Fővárosi Önkormányzat és a BKK által egyeztetetten kerül</w:t>
      </w:r>
      <w:r w:rsidRPr="002C1902">
        <w:rPr>
          <w:rStyle w:val="Egyiksem"/>
          <w:rFonts w:cs="Arial"/>
          <w:b/>
          <w:bCs/>
          <w:i/>
          <w:iCs/>
          <w:szCs w:val="20"/>
        </w:rPr>
        <w:t>nek</w:t>
      </w:r>
      <w:r w:rsidRPr="002C1902">
        <w:rPr>
          <w:rStyle w:val="Egyiksem"/>
          <w:rFonts w:cs="Arial"/>
          <w:szCs w:val="20"/>
        </w:rPr>
        <w:t xml:space="preserve"> </w:t>
      </w:r>
      <w:bookmarkStart w:id="18" w:name="_Hlk211203086"/>
      <w:r w:rsidRPr="002C1902">
        <w:rPr>
          <w:rStyle w:val="Egyiksem"/>
          <w:rFonts w:cs="Arial"/>
          <w:szCs w:val="20"/>
        </w:rPr>
        <w:t>meghatározásra, továbbá amely</w:t>
      </w:r>
    </w:p>
    <w:p w14:paraId="35CE5986" w14:textId="77777777" w:rsidR="00871D53" w:rsidRPr="002C1902" w:rsidRDefault="00871D53" w:rsidP="00871D53">
      <w:pPr>
        <w:spacing w:before="120" w:line="276" w:lineRule="auto"/>
        <w:ind w:left="709" w:hanging="283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>a)</w:t>
      </w:r>
      <w:r w:rsidRPr="002C1902">
        <w:rPr>
          <w:rStyle w:val="Egyiksem"/>
          <w:rFonts w:cs="Arial"/>
          <w:szCs w:val="20"/>
        </w:rPr>
        <w:tab/>
        <w:t xml:space="preserve">megfelel a Felek és a BKK részvételével létrehozott IV.2. pont szerinti mikromobilitási munkacsoport (a továbbiakban Munkacsoport) által a Felek egyetértésével meghatározott forgalomtechnikai és műszaki követelményeknek (közös tervezési útmutatónak) </w:t>
      </w:r>
      <w:bookmarkEnd w:id="18"/>
      <w:r w:rsidRPr="002C1902">
        <w:rPr>
          <w:rStyle w:val="Egyiksem"/>
          <w:rFonts w:cs="Arial"/>
          <w:szCs w:val="20"/>
        </w:rPr>
        <w:t>vagy</w:t>
      </w:r>
    </w:p>
    <w:p w14:paraId="484D3030" w14:textId="77777777" w:rsidR="00871D53" w:rsidRPr="002C1902" w:rsidRDefault="00871D53" w:rsidP="00871D53">
      <w:pPr>
        <w:spacing w:before="120" w:line="276" w:lineRule="auto"/>
        <w:ind w:left="709" w:hanging="283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>b)</w:t>
      </w:r>
      <w:r w:rsidRPr="002C1902">
        <w:rPr>
          <w:rStyle w:val="Egyiksem"/>
          <w:rFonts w:cs="Arial"/>
          <w:szCs w:val="20"/>
        </w:rPr>
        <w:tab/>
        <w:t>– ha közös tervezési útmutató szerinti MMP fizikailag még nem alakítható ki – jogilag, GPS-koordináták segítségével kerül csak meghatározásra (kijelölésre) a szabályok alkalmazása szempontjából releváns paraméterek rögzítése mellett (virtuális MMP);</w:t>
      </w:r>
    </w:p>
    <w:p w14:paraId="543E785A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b/>
          <w:bCs/>
          <w:i/>
          <w:iCs/>
          <w:szCs w:val="20"/>
        </w:rPr>
      </w:pPr>
      <w:bookmarkStart w:id="19" w:name="_Hlk212729498"/>
      <w:r w:rsidRPr="002C1902">
        <w:rPr>
          <w:rStyle w:val="Egyiksem"/>
          <w:rFonts w:cs="Arial"/>
          <w:b/>
          <w:bCs/>
          <w:i/>
          <w:iCs/>
          <w:szCs w:val="20"/>
        </w:rPr>
        <w:t>3a) a Felek az egyes MMP-k kapacitásának meghatározása során egységes módszertan szerint járnak el, amelynek keretében az MMP-kapacitás (az adott MMP-n rendelkezésre álló összes MMP-helyek, ezen belül szolgáltatónkénti maximum MMP-helyek száma) mértéke az adott MMP területének mérete alapján kerül kiszámításra úgy, hogy az egy kerékpár elhelyezésére szolgáló területet (MMP-hely egyenérték) két roller elhelyezésére szolgáló területként kell figyelembe venni. A felek törekednek arra, hogy a mikromobilitási eszközök kihelyezésére vonatkozó közterület-használata során szolgáltatónként legfeljebb az így meghatározott maximális MMP-helyeknek megfelelő eszköz kihelyezését engedélyezzék.</w:t>
      </w:r>
    </w:p>
    <w:bookmarkEnd w:id="19"/>
    <w:p w14:paraId="7B9C0981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b/>
          <w:bCs/>
          <w:i/>
          <w:iCs/>
          <w:szCs w:val="20"/>
        </w:rPr>
      </w:pPr>
      <w:r w:rsidRPr="002C1902">
        <w:rPr>
          <w:rStyle w:val="Egyiksem"/>
          <w:rFonts w:cs="Arial"/>
          <w:b/>
          <w:bCs/>
          <w:i/>
          <w:iCs/>
          <w:szCs w:val="20"/>
        </w:rPr>
        <w:t>3b) a közös tervezési útmutatóban az MMP-k arculati elemeit a településképre vonatkozó követelményekre, így különösen a világörökségi területek arculatára vonatkozó követelményekre is figyelemmel kell meghatározni.”</w:t>
      </w:r>
    </w:p>
    <w:p w14:paraId="2C25A0E3" w14:textId="77777777" w:rsidR="00871D53" w:rsidRPr="002C1902" w:rsidRDefault="00871D53" w:rsidP="00871D53">
      <w:pPr>
        <w:spacing w:before="120" w:line="276" w:lineRule="auto"/>
        <w:jc w:val="both"/>
        <w:rPr>
          <w:rStyle w:val="Egyiksem"/>
          <w:rFonts w:cs="Arial"/>
          <w:szCs w:val="20"/>
          <w:u w:val="single"/>
        </w:rPr>
      </w:pPr>
    </w:p>
    <w:p w14:paraId="3A99E43B" w14:textId="77777777" w:rsidR="00871D53" w:rsidRPr="002C1902" w:rsidRDefault="00871D53" w:rsidP="00871D53">
      <w:pPr>
        <w:pStyle w:val="szmozottbekezdsSzT"/>
        <w:numPr>
          <w:ilvl w:val="0"/>
          <w:numId w:val="3"/>
        </w:numPr>
        <w:rPr>
          <w:rFonts w:cs="Arial"/>
          <w:sz w:val="20"/>
          <w:szCs w:val="20"/>
        </w:rPr>
      </w:pPr>
      <w:bookmarkStart w:id="20" w:name="_Hlk211515974"/>
      <w:r w:rsidRPr="002C1902">
        <w:rPr>
          <w:rStyle w:val="Egyiksem"/>
          <w:rFonts w:cs="Arial"/>
          <w:sz w:val="20"/>
          <w:szCs w:val="20"/>
        </w:rPr>
        <w:t xml:space="preserve"> A Megállapodás „IV.1. Közterület-használatra vonatkozó szabályozás elvei” rész 4) pontja helyébe a következő rendelkezés lép:</w:t>
      </w:r>
      <w:bookmarkEnd w:id="20"/>
    </w:p>
    <w:p w14:paraId="3CD57504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 xml:space="preserve">„4) a 3) b) szerinti virtuális MMP-k esetében követelményként </w:t>
      </w:r>
      <w:r w:rsidRPr="002C1902">
        <w:rPr>
          <w:rStyle w:val="Egyiksem"/>
          <w:rFonts w:cs="Arial"/>
          <w:b/>
          <w:bCs/>
          <w:i/>
          <w:iCs/>
          <w:szCs w:val="20"/>
        </w:rPr>
        <w:t>elő kell írni,</w:t>
      </w:r>
      <w:r w:rsidRPr="002C1902">
        <w:rPr>
          <w:rStyle w:val="Egyiksem"/>
          <w:rFonts w:cs="Arial"/>
          <w:szCs w:val="20"/>
        </w:rPr>
        <w:t xml:space="preserve"> hogy a mikromobilitási szolgáltatók kötelesek geofencinggel beállítani rendszereikben ezeket a virtuális MMP-okat, és a jogszerű használat határai vonatkozásában a 2) pont szerinti </w:t>
      </w:r>
      <w:r w:rsidRPr="002C1902">
        <w:rPr>
          <w:rStyle w:val="Egyiksem"/>
          <w:rFonts w:cs="Arial"/>
          <w:b/>
          <w:bCs/>
          <w:i/>
          <w:iCs/>
          <w:szCs w:val="20"/>
        </w:rPr>
        <w:t>türelmi területként egy a megjelölt GPS koordináta szerinti pont körüli 5 méter sugarú kört kell meghatározni;”</w:t>
      </w:r>
    </w:p>
    <w:p w14:paraId="63F6DC2A" w14:textId="77777777" w:rsidR="00871D53" w:rsidRPr="002C1902" w:rsidRDefault="00871D53" w:rsidP="00871D53">
      <w:pPr>
        <w:pStyle w:val="Listaszerbekezds"/>
        <w:spacing w:before="120" w:line="276" w:lineRule="auto"/>
        <w:ind w:left="374"/>
        <w:jc w:val="both"/>
        <w:rPr>
          <w:rStyle w:val="Egyiksem"/>
          <w:u w:val="single"/>
        </w:rPr>
      </w:pPr>
    </w:p>
    <w:p w14:paraId="10691C90" w14:textId="77777777" w:rsidR="00871D53" w:rsidRPr="002C1902" w:rsidRDefault="00871D53" w:rsidP="00871D53">
      <w:pPr>
        <w:pStyle w:val="szmozottbekezdsSzT"/>
        <w:numPr>
          <w:ilvl w:val="0"/>
          <w:numId w:val="3"/>
        </w:numPr>
        <w:rPr>
          <w:rFonts w:cs="Arial"/>
          <w:sz w:val="20"/>
          <w:szCs w:val="20"/>
        </w:rPr>
      </w:pPr>
      <w:bookmarkStart w:id="21" w:name="_Hlk211516082"/>
      <w:r w:rsidRPr="002C1902">
        <w:rPr>
          <w:rStyle w:val="Egyiksem"/>
          <w:rFonts w:cs="Arial"/>
          <w:sz w:val="20"/>
          <w:szCs w:val="20"/>
        </w:rPr>
        <w:t xml:space="preserve"> A Megállapodás „IV.1. Közterület-használatra vonatkozó szabályozás elvei” rész 5) pontja helyébe a következő rendelkezés lép:</w:t>
      </w:r>
      <w:bookmarkEnd w:id="21"/>
    </w:p>
    <w:p w14:paraId="2B7989F8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b/>
          <w:bCs/>
          <w:szCs w:val="20"/>
        </w:rPr>
        <w:t>„</w:t>
      </w:r>
      <w:r w:rsidRPr="002C1902">
        <w:rPr>
          <w:rStyle w:val="Egyiksem"/>
          <w:rFonts w:cs="Arial"/>
          <w:szCs w:val="20"/>
        </w:rPr>
        <w:t>5) a 3) pont szerint meghatározott MMP-knek egyértelműen beazonosíthatónak kell lennie mind a mikromobilitási szolgáltatók, mind a felhasználók</w:t>
      </w:r>
      <w:r w:rsidRPr="002C1902">
        <w:rPr>
          <w:rStyle w:val="Egyiksem"/>
          <w:rFonts w:cs="Arial"/>
          <w:b/>
          <w:bCs/>
          <w:i/>
          <w:iCs/>
          <w:szCs w:val="20"/>
        </w:rPr>
        <w:t xml:space="preserve"> számára, és a </w:t>
      </w:r>
      <w:r w:rsidRPr="002C1902">
        <w:rPr>
          <w:rStyle w:val="Egyiksem"/>
          <w:rFonts w:cs="Arial"/>
          <w:szCs w:val="20"/>
        </w:rPr>
        <w:t>kijelölésük, meghatározásuk során egyértelműen rögzíteni kell az egyes MMP-k pontos földrajzi elhelyezkedését és kiterjedését</w:t>
      </w:r>
      <w:r w:rsidRPr="002C1902">
        <w:rPr>
          <w:rStyle w:val="Egyiksem"/>
          <w:rFonts w:cs="Arial"/>
          <w:b/>
          <w:bCs/>
          <w:i/>
          <w:iCs/>
          <w:szCs w:val="20"/>
        </w:rPr>
        <w:t>, MMP-kapacitását (MMP-egyenértékben meghatározva a teljes kapacitást és a szolgáltatónkénti maximumkapacitást) és ezeket az információkat</w:t>
      </w:r>
      <w:r w:rsidRPr="002C1902">
        <w:rPr>
          <w:rStyle w:val="Egyiksem"/>
          <w:rFonts w:cs="Arial"/>
          <w:szCs w:val="20"/>
        </w:rPr>
        <w:t xml:space="preserve"> – a 3)–4) pont szerinti további, a szabályozás </w:t>
      </w:r>
      <w:r w:rsidRPr="002C1902">
        <w:rPr>
          <w:rStyle w:val="Egyiksem"/>
          <w:rFonts w:cs="Arial"/>
          <w:szCs w:val="20"/>
        </w:rPr>
        <w:lastRenderedPageBreak/>
        <w:t xml:space="preserve">szempontjából releváns paraméterekkel együtt – folyamatosan és ellenőrizhető módon nyilvánosan elérhetővé kell tenni. </w:t>
      </w:r>
      <w:r w:rsidRPr="002C1902">
        <w:rPr>
          <w:rStyle w:val="Egyiksem"/>
          <w:rFonts w:cs="Arial"/>
          <w:b/>
          <w:bCs/>
          <w:i/>
          <w:iCs/>
          <w:szCs w:val="20"/>
        </w:rPr>
        <w:t>Törekedni kell arra, hogy az egyes MMP-k kapacitásáról az ott elhelyezhető mikromobilitási eszközök számáról a felhasználók számára a helyszínen is megfelelő tájékoztatás álljon rendelkezésre.</w:t>
      </w:r>
      <w:r w:rsidRPr="002C1902">
        <w:rPr>
          <w:rStyle w:val="Egyiksem"/>
          <w:rFonts w:cs="Arial"/>
          <w:szCs w:val="20"/>
        </w:rPr>
        <w:t>”</w:t>
      </w:r>
    </w:p>
    <w:p w14:paraId="70AEB7C6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b/>
          <w:bCs/>
          <w:szCs w:val="20"/>
        </w:rPr>
      </w:pPr>
    </w:p>
    <w:p w14:paraId="79CD081C" w14:textId="77777777" w:rsidR="00871D53" w:rsidRPr="002C1902" w:rsidRDefault="00871D53" w:rsidP="00871D53">
      <w:pPr>
        <w:pStyle w:val="szmozottbekezdsSzT"/>
        <w:numPr>
          <w:ilvl w:val="0"/>
          <w:numId w:val="3"/>
        </w:numPr>
        <w:rPr>
          <w:rFonts w:cs="Arial"/>
          <w:sz w:val="20"/>
          <w:szCs w:val="20"/>
        </w:rPr>
      </w:pPr>
      <w:bookmarkStart w:id="22" w:name="_Hlk211516185"/>
      <w:r w:rsidRPr="002C1902">
        <w:rPr>
          <w:rStyle w:val="Egyiksem"/>
          <w:rFonts w:cs="Arial"/>
          <w:sz w:val="20"/>
          <w:szCs w:val="20"/>
        </w:rPr>
        <w:t xml:space="preserve"> A Megállapodás „IV.1. Közterület-használatra vonatkozó szabályozás elvei” rész 6) pontjában az „a 3) pont szerint az egyes MMP-kre meghatározott MMP-nként és szolgáltatónként maximálisan igénybe vehető MMP-helyek száma” szövegrész helyébe az a 3) </w:t>
      </w:r>
      <w:r w:rsidRPr="002C1902">
        <w:rPr>
          <w:rStyle w:val="Egyiksem"/>
          <w:rFonts w:cs="Arial"/>
          <w:b/>
          <w:bCs/>
          <w:i/>
          <w:iCs/>
          <w:sz w:val="20"/>
          <w:szCs w:val="20"/>
        </w:rPr>
        <w:t>és 3a)</w:t>
      </w:r>
      <w:r w:rsidRPr="002C1902">
        <w:rPr>
          <w:rStyle w:val="Egyiksem"/>
          <w:rFonts w:cs="Arial"/>
          <w:sz w:val="20"/>
          <w:szCs w:val="20"/>
        </w:rPr>
        <w:t xml:space="preserve"> pont szerint az egyes MMP-kre meghatározott MMP-nként és szolgáltatónként maximálisan igénybe vehető MMP-helyek száma” szöveg lép</w:t>
      </w:r>
      <w:bookmarkEnd w:id="22"/>
    </w:p>
    <w:p w14:paraId="49BD0AA4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szCs w:val="20"/>
        </w:rPr>
      </w:pPr>
    </w:p>
    <w:p w14:paraId="744E01C7" w14:textId="77777777" w:rsidR="00871D53" w:rsidRPr="002C1902" w:rsidRDefault="00871D53" w:rsidP="00871D53">
      <w:pPr>
        <w:pStyle w:val="szmozottbekezdsSzT"/>
        <w:numPr>
          <w:ilvl w:val="0"/>
          <w:numId w:val="3"/>
        </w:numPr>
        <w:rPr>
          <w:rFonts w:cs="Arial"/>
          <w:sz w:val="20"/>
          <w:szCs w:val="20"/>
        </w:rPr>
      </w:pPr>
      <w:bookmarkStart w:id="23" w:name="_Hlk211516466"/>
      <w:r w:rsidRPr="002C1902">
        <w:rPr>
          <w:rStyle w:val="Egyiksem"/>
          <w:rFonts w:cs="Arial"/>
          <w:sz w:val="20"/>
          <w:szCs w:val="20"/>
        </w:rPr>
        <w:t xml:space="preserve"> A Megállapodás „IV.1. Közterület-használatra vonatkozó szabályozás elvei” rész 7) pontja helyébe a következő rendelkezés lép:</w:t>
      </w:r>
      <w:bookmarkEnd w:id="23"/>
    </w:p>
    <w:p w14:paraId="6FA72514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b/>
          <w:bCs/>
          <w:i/>
          <w:iCs/>
          <w:szCs w:val="20"/>
        </w:rPr>
      </w:pPr>
      <w:r w:rsidRPr="002C1902">
        <w:rPr>
          <w:rStyle w:val="Egyiksem"/>
          <w:rFonts w:cs="Arial"/>
          <w:szCs w:val="20"/>
        </w:rPr>
        <w:t>„7) a szabályozás szempontjából Budapesten belül a Felek egyes területileg lehatárolt külön zónákat határoztak, illetve határoznak meg</w:t>
      </w:r>
      <w:r w:rsidRPr="002C1902">
        <w:rPr>
          <w:rStyle w:val="Egyiksem"/>
          <w:rFonts w:cs="Arial"/>
          <w:b/>
          <w:bCs/>
          <w:i/>
          <w:iCs/>
          <w:szCs w:val="20"/>
        </w:rPr>
        <w:t>. Az egyes zónák pontos területi lehatárolását a Fővárosi Önkormányzat tulajdonában álló közterületek használatáról szóló 3/2013. (III. 8.) önkormányzati rendelet 7. melléklete szerinti térkép határozza meg azzal, hogy a Főváros előzetesen a tervezett zónahatárokat a Munkacsoport keretében egyezteti a Felekkel:</w:t>
      </w:r>
    </w:p>
    <w:p w14:paraId="7A465EC8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b/>
          <w:bCs/>
          <w:i/>
          <w:iCs/>
          <w:szCs w:val="20"/>
        </w:rPr>
      </w:pPr>
      <w:r w:rsidRPr="002C1902">
        <w:rPr>
          <w:rStyle w:val="Egyiksem"/>
          <w:rFonts w:cs="Arial"/>
          <w:b/>
          <w:bCs/>
          <w:i/>
          <w:iCs/>
          <w:szCs w:val="20"/>
        </w:rPr>
        <w:t>a) belvárosi zóna,</w:t>
      </w:r>
    </w:p>
    <w:p w14:paraId="78AF1BDC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b/>
          <w:bCs/>
          <w:i/>
          <w:iCs/>
          <w:szCs w:val="20"/>
        </w:rPr>
      </w:pPr>
      <w:r w:rsidRPr="002C1902">
        <w:rPr>
          <w:rStyle w:val="Egyiksem"/>
          <w:rFonts w:cs="Arial"/>
          <w:b/>
          <w:bCs/>
          <w:i/>
          <w:iCs/>
          <w:szCs w:val="20"/>
        </w:rPr>
        <w:t xml:space="preserve">b) átmeneti zóna, </w:t>
      </w:r>
    </w:p>
    <w:p w14:paraId="70CCB4D7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b/>
          <w:bCs/>
          <w:i/>
          <w:iCs/>
          <w:szCs w:val="20"/>
        </w:rPr>
      </w:pPr>
      <w:r w:rsidRPr="002C1902">
        <w:rPr>
          <w:rStyle w:val="Egyiksem"/>
          <w:rFonts w:cs="Arial"/>
          <w:b/>
          <w:bCs/>
          <w:i/>
          <w:iCs/>
          <w:szCs w:val="20"/>
        </w:rPr>
        <w:t xml:space="preserve">c) külvárosi centrum, illetve </w:t>
      </w:r>
    </w:p>
    <w:p w14:paraId="784287ED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b/>
          <w:bCs/>
          <w:i/>
          <w:iCs/>
          <w:szCs w:val="20"/>
        </w:rPr>
      </w:pPr>
      <w:r w:rsidRPr="002C1902">
        <w:rPr>
          <w:rStyle w:val="Egyiksem"/>
          <w:rFonts w:cs="Arial"/>
          <w:b/>
          <w:bCs/>
          <w:i/>
          <w:iCs/>
          <w:szCs w:val="20"/>
        </w:rPr>
        <w:t>d) külvárosi terület;”</w:t>
      </w:r>
    </w:p>
    <w:p w14:paraId="2B6577A0" w14:textId="77777777" w:rsidR="00871D53" w:rsidRPr="002C1902" w:rsidRDefault="00871D53" w:rsidP="00871D53">
      <w:pPr>
        <w:spacing w:before="120" w:line="276" w:lineRule="auto"/>
        <w:ind w:left="284"/>
        <w:jc w:val="both"/>
        <w:rPr>
          <w:rStyle w:val="Egyiksem"/>
          <w:rFonts w:cs="Arial"/>
          <w:szCs w:val="20"/>
        </w:rPr>
      </w:pPr>
    </w:p>
    <w:p w14:paraId="6EAAF795" w14:textId="77777777" w:rsidR="00871D53" w:rsidRPr="002C1902" w:rsidRDefault="00871D53" w:rsidP="00871D53">
      <w:pPr>
        <w:pStyle w:val="szmozottbekezdsSzT"/>
        <w:numPr>
          <w:ilvl w:val="0"/>
          <w:numId w:val="3"/>
        </w:numPr>
        <w:rPr>
          <w:rFonts w:cs="Arial"/>
          <w:sz w:val="20"/>
          <w:szCs w:val="20"/>
        </w:rPr>
      </w:pPr>
      <w:bookmarkStart w:id="24" w:name="_Hlk211516559"/>
      <w:r w:rsidRPr="002C1902">
        <w:rPr>
          <w:rStyle w:val="Egyiksem"/>
          <w:rFonts w:cs="Arial"/>
          <w:sz w:val="20"/>
          <w:szCs w:val="20"/>
        </w:rPr>
        <w:t xml:space="preserve"> A Megállapodás „IV.1. Közterület-használatra vonatkozó szabályozás elvei” rész 8) pont b) pontjában az „a külvárosi centrumok és a külvárosi területek zónákban [7) c) és d)] a mikromobilitási pontok kijelölése az adott kerületi önkormányzat döntésétől függ” szövegrész helyébe a „a külvárosi centrumok és a külvárosi </w:t>
      </w:r>
      <w:r w:rsidRPr="002C1902">
        <w:rPr>
          <w:rStyle w:val="Egyiksem"/>
          <w:rFonts w:cs="Arial"/>
          <w:b/>
          <w:bCs/>
          <w:i/>
          <w:iCs/>
          <w:sz w:val="20"/>
          <w:szCs w:val="20"/>
        </w:rPr>
        <w:t xml:space="preserve">terület </w:t>
      </w:r>
      <w:r w:rsidRPr="002C1902">
        <w:rPr>
          <w:rStyle w:val="Egyiksem"/>
          <w:rFonts w:cs="Arial"/>
          <w:sz w:val="20"/>
          <w:szCs w:val="20"/>
        </w:rPr>
        <w:t xml:space="preserve">zónákban [7) c) és d)] a mikromobilitási pontok kijelölése az adott kerületi </w:t>
      </w:r>
      <w:r w:rsidRPr="002C1902">
        <w:rPr>
          <w:rStyle w:val="Egyiksem"/>
          <w:rFonts w:cs="Arial"/>
          <w:b/>
          <w:bCs/>
          <w:i/>
          <w:iCs/>
          <w:sz w:val="20"/>
          <w:szCs w:val="20"/>
        </w:rPr>
        <w:t>vagy fővárosi</w:t>
      </w:r>
      <w:r w:rsidRPr="002C1902">
        <w:rPr>
          <w:rStyle w:val="Egyiksem"/>
          <w:rFonts w:cs="Arial"/>
          <w:sz w:val="20"/>
          <w:szCs w:val="20"/>
        </w:rPr>
        <w:t xml:space="preserve"> önkormányzat döntésétől függ” szöveg lép.</w:t>
      </w:r>
    </w:p>
    <w:p w14:paraId="2FE913C1" w14:textId="77777777" w:rsidR="00871D53" w:rsidRPr="002C1902" w:rsidRDefault="00871D53" w:rsidP="00871D53">
      <w:pPr>
        <w:pStyle w:val="szmozottbekezdsSzT"/>
        <w:ind w:right="0"/>
        <w:rPr>
          <w:rFonts w:cs="Arial"/>
          <w:sz w:val="20"/>
          <w:szCs w:val="20"/>
        </w:rPr>
      </w:pPr>
      <w:bookmarkStart w:id="25" w:name="_Hlk211516722"/>
    </w:p>
    <w:p w14:paraId="1BA79A13" w14:textId="77777777" w:rsidR="00871D53" w:rsidRPr="002C1902" w:rsidRDefault="00871D53" w:rsidP="00871D53">
      <w:pPr>
        <w:pStyle w:val="szmozottbekezdsSzT"/>
        <w:numPr>
          <w:ilvl w:val="0"/>
          <w:numId w:val="3"/>
        </w:numPr>
        <w:rPr>
          <w:rFonts w:cs="Arial"/>
          <w:sz w:val="20"/>
          <w:szCs w:val="20"/>
        </w:rPr>
      </w:pPr>
      <w:r w:rsidRPr="002C1902">
        <w:rPr>
          <w:rStyle w:val="Egyiksem"/>
          <w:rFonts w:cs="Arial"/>
          <w:sz w:val="20"/>
          <w:szCs w:val="20"/>
        </w:rPr>
        <w:t xml:space="preserve"> A Megállapodás „IV.1. Közterület-használatra vonatkozó szabályozás elvei” rész 8) pont az alábbi c) ponttal egészül ki:</w:t>
      </w:r>
      <w:bookmarkEnd w:id="24"/>
      <w:bookmarkEnd w:id="25"/>
    </w:p>
    <w:p w14:paraId="07CE7EE8" w14:textId="42468B32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b/>
          <w:bCs/>
          <w:i/>
          <w:iCs/>
          <w:szCs w:val="20"/>
          <w:u w:val="single"/>
        </w:rPr>
      </w:pPr>
      <w:r w:rsidRPr="002C1902">
        <w:rPr>
          <w:rStyle w:val="Egyiksem"/>
          <w:rFonts w:cs="Arial"/>
          <w:b/>
          <w:bCs/>
          <w:i/>
          <w:iCs/>
          <w:szCs w:val="20"/>
        </w:rPr>
        <w:t>„c) az MMP-k tervezése hálózati szemléleten alapul, azaz adott – városszerkezetileg összefüggő – városrészekre, negyedekre, kerületekre vonatkozóan a BKK a Kerületekkel együttműködésben egységes (közterület tulajdonosától független) hálózati tervet készít, amely a további részlettervezést majd a kivitelezést megalapozza; ezen városszerkezeti adottságok és az önkormányzati területek méretbeli paraméterei miatt esetenként az a) és b) pont szerinti sűrűségek önkormányzati tulajdonú területenként nem, de adott összefüggő városrészek, negyedek egészére nézve biztosíthatók.</w:t>
      </w:r>
      <w:r w:rsidRPr="002C1902">
        <w:rPr>
          <w:rStyle w:val="Egyiksem"/>
          <w:rFonts w:cs="Arial"/>
          <w:b/>
          <w:bCs/>
          <w:i/>
          <w:iCs/>
          <w:szCs w:val="20"/>
          <w:u w:val="single"/>
        </w:rPr>
        <w:t>”</w:t>
      </w:r>
    </w:p>
    <w:p w14:paraId="17E74002" w14:textId="77777777" w:rsidR="00871D53" w:rsidRPr="002C1902" w:rsidRDefault="00871D53" w:rsidP="00871D53">
      <w:pPr>
        <w:spacing w:before="120" w:line="276" w:lineRule="auto"/>
        <w:jc w:val="both"/>
        <w:rPr>
          <w:rStyle w:val="Egyiksem"/>
          <w:rFonts w:cs="Arial"/>
          <w:szCs w:val="20"/>
          <w:u w:val="single"/>
        </w:rPr>
      </w:pPr>
    </w:p>
    <w:p w14:paraId="1D8F4945" w14:textId="77777777" w:rsidR="00871D53" w:rsidRPr="002C1902" w:rsidRDefault="00871D53" w:rsidP="00871D53">
      <w:pPr>
        <w:pStyle w:val="szmozottbekezdsSzT"/>
        <w:numPr>
          <w:ilvl w:val="0"/>
          <w:numId w:val="3"/>
        </w:numPr>
        <w:rPr>
          <w:rFonts w:cs="Arial"/>
          <w:sz w:val="20"/>
          <w:szCs w:val="20"/>
        </w:rPr>
      </w:pPr>
      <w:bookmarkStart w:id="26" w:name="_Hlk211516836"/>
      <w:r w:rsidRPr="002C1902">
        <w:rPr>
          <w:rStyle w:val="Egyiksem"/>
          <w:rFonts w:cs="Arial"/>
          <w:sz w:val="20"/>
          <w:szCs w:val="20"/>
        </w:rPr>
        <w:t xml:space="preserve"> A Megállapodás „IV.1. Közterület-használatra vonatkozó szabályozás elvei” rész 9) pontjában „ösztönzi a ráhordást és az ún. »last-mile« (utolsó kilométeri) utazásokat, a kevésbé profitábilis kerületek, kerületrészekben is álljon rendelkezésre mikromobilitási szolgáltatás” szövegrész helyébe az „ösztönzi a ráhordást és az ún. »last-mile« (utolsó kilométeri) utazásokat, </w:t>
      </w:r>
      <w:r w:rsidRPr="002C1902">
        <w:rPr>
          <w:rStyle w:val="Egyiksem"/>
          <w:rFonts w:cs="Arial"/>
          <w:b/>
          <w:bCs/>
          <w:i/>
          <w:iCs/>
          <w:sz w:val="20"/>
          <w:szCs w:val="20"/>
        </w:rPr>
        <w:t>továbbá előmozdítja, hogy</w:t>
      </w:r>
      <w:r w:rsidRPr="002C1902">
        <w:rPr>
          <w:rStyle w:val="Egyiksem"/>
          <w:rFonts w:cs="Arial"/>
          <w:sz w:val="20"/>
          <w:szCs w:val="20"/>
        </w:rPr>
        <w:t xml:space="preserve"> a kevésbé profitábilis kerületek</w:t>
      </w:r>
      <w:r w:rsidRPr="002C1902">
        <w:rPr>
          <w:rStyle w:val="Egyiksem"/>
          <w:rFonts w:cs="Arial"/>
          <w:b/>
          <w:bCs/>
          <w:i/>
          <w:iCs/>
          <w:sz w:val="20"/>
          <w:szCs w:val="20"/>
        </w:rPr>
        <w:t>ben</w:t>
      </w:r>
      <w:r w:rsidRPr="002C1902">
        <w:rPr>
          <w:rStyle w:val="Egyiksem"/>
          <w:rFonts w:cs="Arial"/>
          <w:sz w:val="20"/>
          <w:szCs w:val="20"/>
        </w:rPr>
        <w:t xml:space="preserve">, kerületrészekben is </w:t>
      </w:r>
      <w:r w:rsidRPr="002C1902">
        <w:rPr>
          <w:rStyle w:val="Egyiksem"/>
          <w:rFonts w:cs="Arial"/>
          <w:b/>
          <w:bCs/>
          <w:i/>
          <w:iCs/>
          <w:sz w:val="20"/>
          <w:szCs w:val="20"/>
        </w:rPr>
        <w:t>elérhető legyen a</w:t>
      </w:r>
      <w:r w:rsidRPr="002C1902">
        <w:rPr>
          <w:rStyle w:val="Egyiksem"/>
          <w:rFonts w:cs="Arial"/>
          <w:sz w:val="20"/>
          <w:szCs w:val="20"/>
        </w:rPr>
        <w:t xml:space="preserve"> mikromobilitási szolgáltatás” szöveg lép.</w:t>
      </w:r>
      <w:bookmarkEnd w:id="26"/>
    </w:p>
    <w:p w14:paraId="1CFAACEB" w14:textId="77777777" w:rsidR="00871D53" w:rsidRPr="002C1902" w:rsidRDefault="00871D53" w:rsidP="00871D53">
      <w:pPr>
        <w:spacing w:before="120" w:line="276" w:lineRule="auto"/>
        <w:jc w:val="both"/>
        <w:rPr>
          <w:rStyle w:val="Egyiksem"/>
          <w:rFonts w:cs="Arial"/>
          <w:szCs w:val="20"/>
        </w:rPr>
      </w:pPr>
    </w:p>
    <w:p w14:paraId="57C86679" w14:textId="77777777" w:rsidR="00871D53" w:rsidRPr="002C1902" w:rsidRDefault="00871D53" w:rsidP="00871D53">
      <w:pPr>
        <w:pStyle w:val="szmozottbekezdsSzT"/>
        <w:numPr>
          <w:ilvl w:val="0"/>
          <w:numId w:val="3"/>
        </w:numPr>
        <w:rPr>
          <w:rFonts w:cs="Arial"/>
          <w:sz w:val="20"/>
          <w:szCs w:val="20"/>
        </w:rPr>
      </w:pPr>
      <w:r w:rsidRPr="002C1902">
        <w:rPr>
          <w:rStyle w:val="Egyiksem"/>
          <w:rFonts w:cs="Arial"/>
          <w:sz w:val="20"/>
          <w:szCs w:val="20"/>
        </w:rPr>
        <w:t xml:space="preserve"> A Megállapodás „IV.1. Közterület-használatra vonatkozó szabályozás elvei” rész 10) pont</w:t>
      </w:r>
    </w:p>
    <w:p w14:paraId="3E100527" w14:textId="77777777" w:rsidR="00871D53" w:rsidRPr="002C1902" w:rsidRDefault="00871D53" w:rsidP="00871D53">
      <w:pPr>
        <w:pStyle w:val="szmozottbekezdsSzT"/>
        <w:numPr>
          <w:ilvl w:val="1"/>
          <w:numId w:val="3"/>
        </w:numPr>
        <w:rPr>
          <w:rFonts w:cs="Arial"/>
          <w:sz w:val="20"/>
          <w:szCs w:val="20"/>
        </w:rPr>
      </w:pPr>
      <w:r w:rsidRPr="002C1902">
        <w:rPr>
          <w:rStyle w:val="Egyiksem"/>
          <w:rFonts w:cs="Arial"/>
          <w:sz w:val="20"/>
          <w:szCs w:val="20"/>
        </w:rPr>
        <w:lastRenderedPageBreak/>
        <w:t>a) pont ab) alpontjában az „a 3) pont szerint meghatározott” szövegrész helyébe az „a 3)</w:t>
      </w:r>
      <w:r w:rsidRPr="002C1902">
        <w:rPr>
          <w:rStyle w:val="Egyiksem"/>
          <w:rFonts w:cs="Arial"/>
          <w:b/>
          <w:bCs/>
          <w:i/>
          <w:iCs/>
          <w:sz w:val="20"/>
          <w:szCs w:val="20"/>
        </w:rPr>
        <w:t>–3a)</w:t>
      </w:r>
      <w:r w:rsidRPr="002C1902">
        <w:rPr>
          <w:rStyle w:val="Egyiksem"/>
          <w:rFonts w:cs="Arial"/>
          <w:sz w:val="20"/>
          <w:szCs w:val="20"/>
        </w:rPr>
        <w:t xml:space="preserve"> pont szerint meghatározott” szöveg lép.</w:t>
      </w:r>
    </w:p>
    <w:p w14:paraId="07A270CE" w14:textId="77777777" w:rsidR="00871D53" w:rsidRPr="002C1902" w:rsidRDefault="00871D53" w:rsidP="00871D53">
      <w:pPr>
        <w:pStyle w:val="szmozottbekezdsSzT"/>
        <w:numPr>
          <w:ilvl w:val="1"/>
          <w:numId w:val="3"/>
        </w:numPr>
        <w:rPr>
          <w:rFonts w:cs="Arial"/>
          <w:sz w:val="20"/>
          <w:szCs w:val="20"/>
        </w:rPr>
      </w:pPr>
      <w:r w:rsidRPr="002C1902">
        <w:rPr>
          <w:rStyle w:val="Egyiksem"/>
          <w:rFonts w:cs="Arial"/>
          <w:sz w:val="20"/>
          <w:szCs w:val="20"/>
        </w:rPr>
        <w:t>záró szövegrésze a következő mondattal egészül ki:</w:t>
      </w:r>
    </w:p>
    <w:p w14:paraId="7DCE34D2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>„</w:t>
      </w:r>
      <w:r w:rsidRPr="002C1902">
        <w:rPr>
          <w:rStyle w:val="Egyiksem"/>
          <w:rFonts w:cs="Arial"/>
          <w:b/>
          <w:bCs/>
          <w:i/>
          <w:iCs/>
          <w:szCs w:val="20"/>
        </w:rPr>
        <w:t>az engedély megadásánál a Felek a fővárosi szintű túlhasználat elkerülése és a biztonságos eszközhasználat érdekében figyelembe veszik az egyéb érintett önkormányzatoknak (szomszédos Kerületek és Főváros) az MMP-helyek minimum és maximum számára vonatkozó szabályait, továbbá a Munkacsoport keretében a Felek közreműködnek a zónánkénti fővárosi szintű összes MMP-kapacitás meghatározásában;</w:t>
      </w:r>
      <w:r w:rsidRPr="002C1902">
        <w:rPr>
          <w:rStyle w:val="Egyiksem"/>
          <w:rFonts w:cs="Arial"/>
          <w:szCs w:val="20"/>
        </w:rPr>
        <w:t>”</w:t>
      </w:r>
    </w:p>
    <w:p w14:paraId="6ACD6003" w14:textId="77777777" w:rsidR="00871D53" w:rsidRPr="002C1902" w:rsidRDefault="00871D53" w:rsidP="00871D53">
      <w:pPr>
        <w:spacing w:before="120" w:line="276" w:lineRule="auto"/>
        <w:jc w:val="both"/>
        <w:rPr>
          <w:rStyle w:val="Egyiksem"/>
          <w:rFonts w:cs="Arial"/>
          <w:szCs w:val="20"/>
        </w:rPr>
      </w:pPr>
    </w:p>
    <w:p w14:paraId="63E93984" w14:textId="77777777" w:rsidR="00871D53" w:rsidRPr="002C1902" w:rsidRDefault="00871D53" w:rsidP="00871D53">
      <w:pPr>
        <w:pStyle w:val="szmozottbekezdsSzT"/>
        <w:numPr>
          <w:ilvl w:val="0"/>
          <w:numId w:val="3"/>
        </w:numPr>
        <w:rPr>
          <w:rFonts w:cs="Arial"/>
          <w:sz w:val="20"/>
          <w:szCs w:val="20"/>
        </w:rPr>
      </w:pPr>
      <w:r w:rsidRPr="002C1902">
        <w:rPr>
          <w:rStyle w:val="Egyiksem"/>
          <w:rFonts w:cs="Arial"/>
          <w:sz w:val="20"/>
          <w:szCs w:val="20"/>
        </w:rPr>
        <w:t xml:space="preserve"> Hatályát veszti a Megállapodás „IV.1. Közterület-használatra vonatkozó szabályozás elvei” rész 11) pontja.</w:t>
      </w:r>
    </w:p>
    <w:p w14:paraId="0550627C" w14:textId="77777777" w:rsidR="00871D53" w:rsidRPr="002C1902" w:rsidRDefault="00871D53" w:rsidP="00871D53">
      <w:pPr>
        <w:pStyle w:val="Listaszerbekezds"/>
        <w:spacing w:before="120" w:line="276" w:lineRule="auto"/>
        <w:ind w:left="374"/>
        <w:jc w:val="both"/>
        <w:rPr>
          <w:rStyle w:val="Egyiksem"/>
          <w:b/>
          <w:bCs/>
        </w:rPr>
      </w:pPr>
    </w:p>
    <w:p w14:paraId="77DEE73D" w14:textId="77777777" w:rsidR="00871D53" w:rsidRPr="002C1902" w:rsidRDefault="00871D53" w:rsidP="00871D53">
      <w:pPr>
        <w:pStyle w:val="szmozottbekezdsSzT"/>
        <w:numPr>
          <w:ilvl w:val="0"/>
          <w:numId w:val="3"/>
        </w:numPr>
        <w:rPr>
          <w:rFonts w:cs="Arial"/>
          <w:sz w:val="20"/>
          <w:szCs w:val="20"/>
        </w:rPr>
      </w:pPr>
      <w:bookmarkStart w:id="27" w:name="_Hlk211518257"/>
      <w:r w:rsidRPr="002C1902">
        <w:rPr>
          <w:rStyle w:val="Egyiksem"/>
          <w:rFonts w:cs="Arial"/>
          <w:sz w:val="20"/>
          <w:szCs w:val="20"/>
        </w:rPr>
        <w:t xml:space="preserve"> A Megállapodás „IV.1. Közterület-használatra vonatkozó szabályozás elvei” rész 12) pont </w:t>
      </w:r>
    </w:p>
    <w:p w14:paraId="3D5A1834" w14:textId="77777777" w:rsidR="00871D53" w:rsidRPr="002C1902" w:rsidRDefault="00871D53" w:rsidP="00871D53">
      <w:pPr>
        <w:pStyle w:val="szmozottbekezdsSzT"/>
        <w:numPr>
          <w:ilvl w:val="1"/>
          <w:numId w:val="3"/>
        </w:numPr>
        <w:rPr>
          <w:rFonts w:cs="Arial"/>
          <w:sz w:val="20"/>
          <w:szCs w:val="20"/>
        </w:rPr>
      </w:pPr>
      <w:r w:rsidRPr="002C1902">
        <w:rPr>
          <w:rStyle w:val="Egyiksem"/>
          <w:rFonts w:cs="Arial"/>
          <w:sz w:val="20"/>
          <w:szCs w:val="20"/>
        </w:rPr>
        <w:t>bevezető szövegrészében az „érvényesülnek” szövegrész helyébe a „</w:t>
      </w:r>
      <w:r w:rsidRPr="002C1902">
        <w:rPr>
          <w:rStyle w:val="Egyiksem"/>
          <w:rFonts w:cs="Arial"/>
          <w:b/>
          <w:bCs/>
          <w:i/>
          <w:iCs/>
          <w:sz w:val="20"/>
          <w:szCs w:val="20"/>
        </w:rPr>
        <w:t>érvényesítésére törekednek</w:t>
      </w:r>
      <w:r w:rsidRPr="002C1902">
        <w:rPr>
          <w:rStyle w:val="Egyiksem"/>
          <w:rFonts w:cs="Arial"/>
          <w:sz w:val="20"/>
          <w:szCs w:val="20"/>
        </w:rPr>
        <w:t>” szöveg lép,</w:t>
      </w:r>
    </w:p>
    <w:p w14:paraId="445F6546" w14:textId="77777777" w:rsidR="00871D53" w:rsidRPr="002C1902" w:rsidRDefault="00871D53" w:rsidP="00871D53">
      <w:pPr>
        <w:pStyle w:val="szmozottbekezdsSzT"/>
        <w:numPr>
          <w:ilvl w:val="1"/>
          <w:numId w:val="3"/>
        </w:numPr>
        <w:rPr>
          <w:rFonts w:cs="Arial"/>
          <w:sz w:val="20"/>
          <w:szCs w:val="20"/>
        </w:rPr>
      </w:pPr>
      <w:r w:rsidRPr="002C1902">
        <w:rPr>
          <w:rStyle w:val="Egyiksem"/>
          <w:rFonts w:cs="Arial"/>
          <w:sz w:val="20"/>
          <w:szCs w:val="20"/>
        </w:rPr>
        <w:t>a) pontjában a „7) pont” szövegrész helyébe a „</w:t>
      </w:r>
      <w:r w:rsidRPr="002C1902">
        <w:rPr>
          <w:rStyle w:val="Egyiksem"/>
          <w:rFonts w:cs="Arial"/>
          <w:b/>
          <w:bCs/>
          <w:i/>
          <w:iCs/>
          <w:sz w:val="20"/>
          <w:szCs w:val="20"/>
        </w:rPr>
        <w:t xml:space="preserve">10) </w:t>
      </w:r>
      <w:r w:rsidRPr="002C1902">
        <w:rPr>
          <w:rStyle w:val="Egyiksem"/>
          <w:rFonts w:cs="Arial"/>
          <w:i/>
          <w:iCs/>
          <w:sz w:val="20"/>
          <w:szCs w:val="20"/>
        </w:rPr>
        <w:t>pont</w:t>
      </w:r>
      <w:r w:rsidRPr="002C1902">
        <w:rPr>
          <w:rStyle w:val="Egyiksem"/>
          <w:rFonts w:cs="Arial"/>
          <w:sz w:val="20"/>
          <w:szCs w:val="20"/>
        </w:rPr>
        <w:t>” szöveg „legalább” szövegrész helyébe a „</w:t>
      </w:r>
      <w:r w:rsidRPr="002C1902">
        <w:rPr>
          <w:rStyle w:val="Egyiksem"/>
          <w:rFonts w:cs="Arial"/>
          <w:b/>
          <w:bCs/>
          <w:i/>
          <w:iCs/>
          <w:sz w:val="20"/>
          <w:szCs w:val="20"/>
        </w:rPr>
        <w:t>legfeljebb</w:t>
      </w:r>
      <w:r w:rsidRPr="002C1902">
        <w:rPr>
          <w:rStyle w:val="Egyiksem"/>
          <w:rFonts w:cs="Arial"/>
          <w:sz w:val="20"/>
          <w:szCs w:val="20"/>
        </w:rPr>
        <w:t>” szöveg lép,</w:t>
      </w:r>
    </w:p>
    <w:p w14:paraId="1ABCF4DD" w14:textId="77777777" w:rsidR="00871D53" w:rsidRPr="002C1902" w:rsidRDefault="00871D53" w:rsidP="00871D53">
      <w:pPr>
        <w:pStyle w:val="szmozottbekezdsSzT"/>
        <w:numPr>
          <w:ilvl w:val="1"/>
          <w:numId w:val="3"/>
        </w:numPr>
        <w:rPr>
          <w:rFonts w:cs="Arial"/>
          <w:sz w:val="20"/>
          <w:szCs w:val="20"/>
        </w:rPr>
      </w:pPr>
      <w:r w:rsidRPr="002C1902">
        <w:rPr>
          <w:rStyle w:val="Egyiksem"/>
          <w:rFonts w:cs="Arial"/>
          <w:sz w:val="20"/>
          <w:szCs w:val="20"/>
        </w:rPr>
        <w:t>b) pont bb) alpontja helyébe a következő szöveg lép,</w:t>
      </w:r>
      <w:bookmarkEnd w:id="27"/>
    </w:p>
    <w:p w14:paraId="5E0A923B" w14:textId="77777777" w:rsidR="00871D53" w:rsidRPr="002C1902" w:rsidRDefault="00871D53" w:rsidP="00871D53">
      <w:pPr>
        <w:pStyle w:val="szmozottbekezdsSzT"/>
        <w:ind w:left="720" w:right="0"/>
        <w:rPr>
          <w:rStyle w:val="Egyiksem"/>
          <w:rFonts w:cs="Arial"/>
          <w:i/>
          <w:iCs/>
          <w:sz w:val="20"/>
          <w:szCs w:val="20"/>
        </w:rPr>
      </w:pPr>
      <w:r w:rsidRPr="002C1902">
        <w:rPr>
          <w:rStyle w:val="Egyiksem"/>
          <w:rFonts w:cs="Arial"/>
          <w:i/>
          <w:iCs/>
          <w:sz w:val="20"/>
          <w:szCs w:val="20"/>
        </w:rPr>
        <w:t>(a díj mértéke függ)</w:t>
      </w:r>
    </w:p>
    <w:p w14:paraId="5698DA5E" w14:textId="77777777" w:rsidR="00871D53" w:rsidRPr="002C1902" w:rsidRDefault="00871D53" w:rsidP="00871D53">
      <w:pPr>
        <w:spacing w:before="120" w:line="276" w:lineRule="auto"/>
        <w:ind w:left="709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b/>
          <w:bCs/>
          <w:szCs w:val="20"/>
        </w:rPr>
        <w:t>„</w:t>
      </w:r>
      <w:r w:rsidRPr="002C1902">
        <w:rPr>
          <w:rStyle w:val="Egyiksem"/>
          <w:rFonts w:cs="Arial"/>
          <w:szCs w:val="20"/>
        </w:rPr>
        <w:t xml:space="preserve">bb) </w:t>
      </w:r>
      <w:r w:rsidRPr="002C1902">
        <w:rPr>
          <w:rStyle w:val="Egyiksem"/>
          <w:rFonts w:cs="Arial"/>
          <w:b/>
          <w:bCs/>
          <w:i/>
          <w:iCs/>
          <w:szCs w:val="20"/>
        </w:rPr>
        <w:t>az adott zónában a mikromobilitási szolgáltató által kihelyezhető eszközök számától, amit az adott zónában elhelyezkedő MMP-kre vonatkozóan az 5) pont szerint meghatározott minimális és maximális MMP-helyek mértékén belül a mikromobilitási szolgáltató által igénybe venni kívánt MMP-helyek száma határoz meg,</w:t>
      </w:r>
      <w:r w:rsidRPr="002C1902">
        <w:rPr>
          <w:rStyle w:val="Egyiksem"/>
          <w:rFonts w:cs="Arial"/>
          <w:szCs w:val="20"/>
        </w:rPr>
        <w:t>”,</w:t>
      </w:r>
    </w:p>
    <w:p w14:paraId="40FE286E" w14:textId="77777777" w:rsidR="00871D53" w:rsidRPr="002C1902" w:rsidRDefault="00871D53" w:rsidP="00871D53">
      <w:pPr>
        <w:pStyle w:val="szmozottbekezdsSzT"/>
        <w:numPr>
          <w:ilvl w:val="1"/>
          <w:numId w:val="3"/>
        </w:numPr>
        <w:rPr>
          <w:rFonts w:cs="Arial"/>
          <w:sz w:val="20"/>
          <w:szCs w:val="20"/>
        </w:rPr>
      </w:pPr>
      <w:r w:rsidRPr="002C1902">
        <w:rPr>
          <w:rStyle w:val="Egyiksem"/>
          <w:rFonts w:cs="Arial"/>
          <w:sz w:val="20"/>
          <w:szCs w:val="20"/>
        </w:rPr>
        <w:t>d) pontjában az „a da)—dc) pont szerinti összeg” szövegrész hatályát veszti,</w:t>
      </w:r>
    </w:p>
    <w:p w14:paraId="7161ED75" w14:textId="77777777" w:rsidR="00871D53" w:rsidRPr="002C1902" w:rsidRDefault="00871D53" w:rsidP="00871D53">
      <w:pPr>
        <w:pStyle w:val="szmozottbekezdsSzT"/>
        <w:numPr>
          <w:ilvl w:val="1"/>
          <w:numId w:val="3"/>
        </w:numPr>
        <w:rPr>
          <w:rFonts w:cs="Arial"/>
          <w:sz w:val="20"/>
          <w:szCs w:val="20"/>
        </w:rPr>
      </w:pPr>
      <w:r w:rsidRPr="002C1902">
        <w:rPr>
          <w:rStyle w:val="Egyiksem"/>
          <w:rFonts w:cs="Arial"/>
          <w:sz w:val="20"/>
          <w:szCs w:val="20"/>
        </w:rPr>
        <w:t>g) pontja a következő gc) alponttal egészül ki:</w:t>
      </w:r>
    </w:p>
    <w:p w14:paraId="54DF981D" w14:textId="77777777" w:rsidR="00871D53" w:rsidRPr="002C1902" w:rsidRDefault="00871D53" w:rsidP="00871D53">
      <w:pPr>
        <w:pStyle w:val="szmozottbekezdsSzT"/>
        <w:ind w:left="720" w:right="0"/>
        <w:rPr>
          <w:rStyle w:val="Egyiksem"/>
          <w:rFonts w:cs="Arial"/>
          <w:i/>
          <w:iCs/>
          <w:sz w:val="20"/>
          <w:szCs w:val="20"/>
        </w:rPr>
      </w:pPr>
      <w:r w:rsidRPr="002C1902">
        <w:rPr>
          <w:rStyle w:val="Egyiksem"/>
          <w:rFonts w:cs="Arial"/>
          <w:i/>
          <w:iCs/>
          <w:sz w:val="20"/>
          <w:szCs w:val="20"/>
        </w:rPr>
        <w:t>(a számított alapdíjhoz képest – a tulajdonos önkormányzat döntésétől függően – a díj csökkenthető:)</w:t>
      </w:r>
    </w:p>
    <w:p w14:paraId="20DB7F0E" w14:textId="77777777" w:rsidR="00871D53" w:rsidRPr="002C1902" w:rsidRDefault="00871D53" w:rsidP="00871D53">
      <w:pPr>
        <w:pStyle w:val="szmozottbekezdsSzT"/>
        <w:ind w:left="720" w:right="0"/>
        <w:rPr>
          <w:rFonts w:cs="Arial"/>
          <w:sz w:val="20"/>
          <w:szCs w:val="20"/>
        </w:rPr>
      </w:pPr>
      <w:r w:rsidRPr="002C1902">
        <w:rPr>
          <w:rStyle w:val="Egyiksem"/>
          <w:rFonts w:cs="Arial"/>
          <w:sz w:val="20"/>
          <w:szCs w:val="20"/>
        </w:rPr>
        <w:t>„</w:t>
      </w:r>
      <w:r w:rsidRPr="002C1902">
        <w:rPr>
          <w:rStyle w:val="Egyiksem"/>
          <w:rFonts w:cs="Arial"/>
          <w:b/>
          <w:bCs/>
          <w:i/>
          <w:iCs/>
          <w:sz w:val="20"/>
          <w:szCs w:val="20"/>
        </w:rPr>
        <w:t>gc) ha rendszeresen edukációs tevékenységet és kampányt folytat a felhasználók körében a mikromobilitási eszközökkel való biztonságos közlekedés érdekében;</w:t>
      </w:r>
      <w:r w:rsidRPr="002C1902">
        <w:rPr>
          <w:rFonts w:cs="Arial"/>
          <w:sz w:val="20"/>
          <w:szCs w:val="20"/>
        </w:rPr>
        <w:t>”</w:t>
      </w:r>
    </w:p>
    <w:p w14:paraId="1FA612DB" w14:textId="77777777" w:rsidR="00871D53" w:rsidRPr="002C1902" w:rsidRDefault="00871D53" w:rsidP="00871D53">
      <w:pPr>
        <w:pStyle w:val="szmozottbekezdsSzT"/>
        <w:numPr>
          <w:ilvl w:val="1"/>
          <w:numId w:val="3"/>
        </w:numPr>
        <w:rPr>
          <w:rFonts w:cs="Arial"/>
          <w:sz w:val="20"/>
          <w:szCs w:val="20"/>
        </w:rPr>
      </w:pPr>
      <w:r w:rsidRPr="002C1902">
        <w:rPr>
          <w:rStyle w:val="Egyiksem"/>
          <w:rFonts w:cs="Arial"/>
          <w:sz w:val="20"/>
          <w:szCs w:val="20"/>
        </w:rPr>
        <w:t>h) pontjában a „10) pont” szövegrész helyébe a „</w:t>
      </w:r>
      <w:r w:rsidRPr="002C1902">
        <w:rPr>
          <w:rStyle w:val="Egyiksem"/>
          <w:rFonts w:cs="Arial"/>
          <w:b/>
          <w:bCs/>
          <w:i/>
          <w:iCs/>
          <w:sz w:val="20"/>
          <w:szCs w:val="20"/>
        </w:rPr>
        <w:t>6)</w:t>
      </w:r>
      <w:r w:rsidRPr="002C1902">
        <w:rPr>
          <w:rStyle w:val="Egyiksem"/>
          <w:rFonts w:cs="Arial"/>
          <w:sz w:val="20"/>
          <w:szCs w:val="20"/>
        </w:rPr>
        <w:t xml:space="preserve"> pont” szöveg lép.</w:t>
      </w:r>
    </w:p>
    <w:p w14:paraId="412E1C12" w14:textId="77777777" w:rsidR="00871D53" w:rsidRPr="002C1902" w:rsidRDefault="00871D53" w:rsidP="00871D53">
      <w:pPr>
        <w:pStyle w:val="Listaszerbekezds"/>
        <w:spacing w:before="120" w:line="276" w:lineRule="auto"/>
        <w:ind w:left="374"/>
        <w:rPr>
          <w:rStyle w:val="Egyiksem"/>
          <w:b/>
          <w:bCs/>
        </w:rPr>
      </w:pPr>
    </w:p>
    <w:p w14:paraId="20F7C771" w14:textId="77777777" w:rsidR="00871D53" w:rsidRPr="002C1902" w:rsidRDefault="00871D53" w:rsidP="00871D53">
      <w:pPr>
        <w:pStyle w:val="szmozottbekezdsSzT"/>
        <w:numPr>
          <w:ilvl w:val="0"/>
          <w:numId w:val="3"/>
        </w:numPr>
        <w:rPr>
          <w:rFonts w:cs="Arial"/>
          <w:sz w:val="20"/>
          <w:szCs w:val="20"/>
        </w:rPr>
      </w:pPr>
      <w:r w:rsidRPr="002C1902">
        <w:rPr>
          <w:rStyle w:val="Egyiksem"/>
          <w:rFonts w:cs="Arial"/>
          <w:sz w:val="20"/>
          <w:szCs w:val="20"/>
        </w:rPr>
        <w:t xml:space="preserve"> A Megállapodás „IV.1. Közterület-használatra vonatkozó szabályozás elvei” rész 13) pontja helyébe az alábbi rendelkezés lép:</w:t>
      </w:r>
    </w:p>
    <w:p w14:paraId="5CAAF8EA" w14:textId="77777777" w:rsidR="00871D53" w:rsidRPr="002C1902" w:rsidRDefault="00871D53" w:rsidP="00871D53">
      <w:pPr>
        <w:pStyle w:val="Listaszerbekezds"/>
        <w:spacing w:before="120" w:line="276" w:lineRule="auto"/>
        <w:ind w:left="374"/>
        <w:rPr>
          <w:rStyle w:val="Egyiksem"/>
          <w:b/>
          <w:bCs/>
        </w:rPr>
      </w:pPr>
    </w:p>
    <w:p w14:paraId="261C120F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>„13) a jogellenes közterület-használat esetén fizetendő díj, illetve bírság naponta és eszközönként kerül meghatározásra úgy, hogy érdemi ösztönzést jelentsen a jogellenes használatnak a mikromobilitási szolgáltatók általi ellenőrzésére, visszaszorítására. A jogellenes közterület-használatért a közterület-tulajdonos önkormányzat által meghatározott türelmi idő letelte után fizetendő díj mértéke</w:t>
      </w:r>
      <w:r w:rsidRPr="002C1902">
        <w:rPr>
          <w:rStyle w:val="Egyiksem"/>
          <w:rFonts w:cs="Arial"/>
          <w:szCs w:val="20"/>
          <w:u w:val="single"/>
        </w:rPr>
        <w:t xml:space="preserve"> </w:t>
      </w:r>
      <w:r w:rsidRPr="002C1902">
        <w:rPr>
          <w:rStyle w:val="Egyiksem"/>
          <w:rFonts w:cs="Arial"/>
          <w:b/>
          <w:bCs/>
          <w:i/>
          <w:iCs/>
          <w:szCs w:val="20"/>
        </w:rPr>
        <w:t>– az egyes kerületek által az általuk begyűjött jogellenesen kihelyezett mikromobilitási eszközök ideiglenes tárolásáért felszámított tárolási díjat ide nem értve –</w:t>
      </w:r>
      <w:r w:rsidRPr="002C1902">
        <w:rPr>
          <w:rStyle w:val="Egyiksem"/>
          <w:rFonts w:cs="Arial"/>
          <w:szCs w:val="20"/>
        </w:rPr>
        <w:t xml:space="preserve"> maximum naponta és eszközönként </w:t>
      </w:r>
      <w:r w:rsidRPr="002C1902">
        <w:rPr>
          <w:rStyle w:val="Egyiksem"/>
          <w:rFonts w:cs="Arial"/>
          <w:b/>
          <w:bCs/>
          <w:i/>
          <w:iCs/>
          <w:szCs w:val="20"/>
        </w:rPr>
        <w:t>25</w:t>
      </w:r>
      <w:r w:rsidRPr="002C1902">
        <w:rPr>
          <w:rStyle w:val="Egyiksem"/>
          <w:rFonts w:cs="Arial"/>
          <w:b/>
          <w:bCs/>
          <w:szCs w:val="20"/>
        </w:rPr>
        <w:t> 000</w:t>
      </w:r>
      <w:r w:rsidRPr="002C1902">
        <w:rPr>
          <w:rStyle w:val="Egyiksem"/>
          <w:rFonts w:cs="Arial"/>
          <w:szCs w:val="20"/>
        </w:rPr>
        <w:t xml:space="preserve"> forint lehet </w:t>
      </w:r>
      <w:r w:rsidRPr="002C1902">
        <w:rPr>
          <w:rStyle w:val="Egyiksem"/>
          <w:rFonts w:cs="Arial"/>
          <w:b/>
          <w:bCs/>
          <w:i/>
          <w:iCs/>
          <w:szCs w:val="20"/>
        </w:rPr>
        <w:t>2026-ban</w:t>
      </w:r>
      <w:r w:rsidRPr="002C1902">
        <w:rPr>
          <w:rStyle w:val="Egyiksem"/>
          <w:rFonts w:cs="Arial"/>
          <w:szCs w:val="20"/>
        </w:rPr>
        <w:t>, ezt követően ez a küszöbérték évente a tárgyévet megelőző évre a Központi Statisztikai Hivatal által közzétett éves fogyasztói árindex mértékével emelkedik.”</w:t>
      </w:r>
    </w:p>
    <w:p w14:paraId="1DED9641" w14:textId="77777777" w:rsidR="00871D53" w:rsidRPr="002C1902" w:rsidRDefault="00871D53" w:rsidP="00871D53">
      <w:pPr>
        <w:spacing w:before="120" w:line="276" w:lineRule="auto"/>
        <w:jc w:val="both"/>
        <w:rPr>
          <w:rStyle w:val="Egyiksem"/>
          <w:rFonts w:cs="Arial"/>
          <w:szCs w:val="20"/>
        </w:rPr>
      </w:pPr>
    </w:p>
    <w:p w14:paraId="3EA9F60F" w14:textId="77777777" w:rsidR="00871D53" w:rsidRPr="002C1902" w:rsidRDefault="00871D53" w:rsidP="00871D53">
      <w:pPr>
        <w:pStyle w:val="szmozottbekezdsSzT"/>
        <w:numPr>
          <w:ilvl w:val="0"/>
          <w:numId w:val="3"/>
        </w:numPr>
        <w:rPr>
          <w:rFonts w:cs="Arial"/>
          <w:sz w:val="20"/>
          <w:szCs w:val="20"/>
        </w:rPr>
      </w:pPr>
      <w:r w:rsidRPr="002C1902">
        <w:rPr>
          <w:rStyle w:val="Egyiksem"/>
          <w:rFonts w:cs="Arial"/>
          <w:sz w:val="20"/>
          <w:szCs w:val="20"/>
        </w:rPr>
        <w:t xml:space="preserve"> A Megállapodás „IV.1. Közterület-használatra vonatkozó szabályozás elvei” rész 17) pont </w:t>
      </w:r>
    </w:p>
    <w:p w14:paraId="19516B01" w14:textId="77777777" w:rsidR="00871D53" w:rsidRPr="002C1902" w:rsidRDefault="00871D53" w:rsidP="00871D53">
      <w:pPr>
        <w:pStyle w:val="szmozottbekezdsSzT"/>
        <w:numPr>
          <w:ilvl w:val="1"/>
          <w:numId w:val="3"/>
        </w:numPr>
        <w:rPr>
          <w:rFonts w:cs="Arial"/>
          <w:sz w:val="20"/>
          <w:szCs w:val="20"/>
        </w:rPr>
      </w:pPr>
      <w:r w:rsidRPr="002C1902">
        <w:rPr>
          <w:rStyle w:val="Egyiksem"/>
          <w:rFonts w:cs="Arial"/>
          <w:sz w:val="20"/>
          <w:szCs w:val="20"/>
        </w:rPr>
        <w:lastRenderedPageBreak/>
        <w:t>a) pont aa) alpontjában az „és arab” szövegrész helyébe az „</w:t>
      </w:r>
      <w:r w:rsidRPr="002C1902">
        <w:rPr>
          <w:rStyle w:val="Egyiksem"/>
          <w:rFonts w:cs="Arial"/>
          <w:b/>
          <w:bCs/>
          <w:i/>
          <w:iCs/>
          <w:sz w:val="20"/>
          <w:szCs w:val="20"/>
        </w:rPr>
        <w:t>vagy</w:t>
      </w:r>
      <w:r w:rsidRPr="002C1902">
        <w:rPr>
          <w:rStyle w:val="Egyiksem"/>
          <w:rFonts w:cs="Arial"/>
          <w:sz w:val="20"/>
          <w:szCs w:val="20"/>
        </w:rPr>
        <w:t xml:space="preserve"> arab” szöveg lép,</w:t>
      </w:r>
    </w:p>
    <w:p w14:paraId="6382B8C3" w14:textId="77777777" w:rsidR="00871D53" w:rsidRPr="002C1902" w:rsidRDefault="00871D53" w:rsidP="00871D53">
      <w:pPr>
        <w:pStyle w:val="szmozottbekezdsSzT"/>
        <w:numPr>
          <w:ilvl w:val="1"/>
          <w:numId w:val="3"/>
        </w:numPr>
        <w:rPr>
          <w:rFonts w:cs="Arial"/>
          <w:sz w:val="20"/>
          <w:szCs w:val="20"/>
        </w:rPr>
      </w:pPr>
      <w:r w:rsidRPr="002C1902">
        <w:rPr>
          <w:rStyle w:val="Egyiksem"/>
          <w:rFonts w:cs="Arial"/>
          <w:sz w:val="20"/>
          <w:szCs w:val="20"/>
        </w:rPr>
        <w:t>a) pont ab) alpontja helyébe a következő szöveg lép:</w:t>
      </w:r>
    </w:p>
    <w:p w14:paraId="28F701E9" w14:textId="77777777" w:rsidR="00871D53" w:rsidRPr="002C1902" w:rsidRDefault="00871D53" w:rsidP="00871D53">
      <w:pPr>
        <w:spacing w:before="120" w:line="276" w:lineRule="auto"/>
        <w:ind w:left="709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 xml:space="preserve">„az azonosító jel </w:t>
      </w:r>
      <w:r w:rsidRPr="002C1902">
        <w:rPr>
          <w:rStyle w:val="Egyiksem"/>
          <w:rFonts w:cs="Arial"/>
          <w:b/>
          <w:bCs/>
          <w:szCs w:val="20"/>
        </w:rPr>
        <w:t>vagy</w:t>
      </w:r>
      <w:r w:rsidRPr="002C1902">
        <w:rPr>
          <w:rStyle w:val="Egyiksem"/>
          <w:rFonts w:cs="Arial"/>
          <w:szCs w:val="20"/>
        </w:rPr>
        <w:t xml:space="preserve"> a jármű, eszköz két oldalán </w:t>
      </w:r>
      <w:r w:rsidRPr="002C1902">
        <w:rPr>
          <w:rStyle w:val="Egyiksem"/>
          <w:rFonts w:cs="Arial"/>
          <w:b/>
          <w:bCs/>
          <w:i/>
          <w:iCs/>
          <w:szCs w:val="20"/>
        </w:rPr>
        <w:t xml:space="preserve">szerepel </w:t>
      </w:r>
      <w:r w:rsidRPr="002C1902">
        <w:rPr>
          <w:rStyle w:val="Egyiksem"/>
          <w:rFonts w:cs="Arial"/>
          <w:szCs w:val="20"/>
        </w:rPr>
        <w:t>egy-egy példányban,</w:t>
      </w:r>
      <w:r w:rsidRPr="002C1902">
        <w:rPr>
          <w:rStyle w:val="Egyiksem"/>
          <w:rFonts w:cs="Arial"/>
          <w:b/>
          <w:bCs/>
          <w:i/>
          <w:iCs/>
          <w:szCs w:val="20"/>
        </w:rPr>
        <w:t xml:space="preserve"> vagy</w:t>
      </w:r>
      <w:r w:rsidRPr="002C1902">
        <w:rPr>
          <w:rStyle w:val="Egyiksem"/>
          <w:rFonts w:cs="Arial"/>
          <w:szCs w:val="20"/>
        </w:rPr>
        <w:t xml:space="preserve"> a jármű, eszköz hátulján </w:t>
      </w:r>
      <w:r w:rsidRPr="002C1902">
        <w:rPr>
          <w:rStyle w:val="Egyiksem"/>
          <w:rFonts w:cs="Arial"/>
          <w:b/>
          <w:bCs/>
          <w:i/>
          <w:iCs/>
          <w:szCs w:val="20"/>
        </w:rPr>
        <w:t>szerepel egy-egy</w:t>
      </w:r>
      <w:r w:rsidRPr="002C1902">
        <w:rPr>
          <w:rStyle w:val="Egyiksem"/>
          <w:rFonts w:cs="Arial"/>
          <w:szCs w:val="20"/>
        </w:rPr>
        <w:t xml:space="preserve"> példányban”, és</w:t>
      </w:r>
    </w:p>
    <w:p w14:paraId="2710FECB" w14:textId="77777777" w:rsidR="00871D53" w:rsidRPr="002C1902" w:rsidRDefault="00871D53" w:rsidP="00871D53">
      <w:pPr>
        <w:pStyle w:val="szmozottbekezdsSzT"/>
        <w:numPr>
          <w:ilvl w:val="1"/>
          <w:numId w:val="3"/>
        </w:numPr>
        <w:rPr>
          <w:rFonts w:cs="Arial"/>
          <w:sz w:val="20"/>
          <w:szCs w:val="20"/>
        </w:rPr>
      </w:pPr>
      <w:r w:rsidRPr="002C1902">
        <w:rPr>
          <w:rStyle w:val="Egyiksem"/>
          <w:rFonts w:cs="Arial"/>
          <w:sz w:val="20"/>
          <w:szCs w:val="20"/>
        </w:rPr>
        <w:t>a) pont ad) alpontja helyébe a következő szöveg lép:</w:t>
      </w:r>
    </w:p>
    <w:p w14:paraId="520B7F99" w14:textId="77777777" w:rsidR="00871D53" w:rsidRPr="002C1902" w:rsidRDefault="00871D53" w:rsidP="00871D53">
      <w:pPr>
        <w:spacing w:before="120" w:line="276" w:lineRule="auto"/>
        <w:ind w:left="709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>„ad) a karakterek</w:t>
      </w:r>
      <w:r w:rsidRPr="002C1902">
        <w:rPr>
          <w:rStyle w:val="Egyiksem"/>
          <w:rFonts w:cs="Arial"/>
          <w:b/>
          <w:bCs/>
          <w:i/>
          <w:iCs/>
          <w:szCs w:val="20"/>
        </w:rPr>
        <w:t xml:space="preserve"> nem érhetnek össze, közöttük minimum 5 mm távolságot kell tartani, </w:t>
      </w:r>
      <w:r w:rsidRPr="002C1902">
        <w:rPr>
          <w:rStyle w:val="Egyiksem"/>
          <w:rFonts w:cs="Arial"/>
          <w:i/>
          <w:iCs/>
          <w:szCs w:val="20"/>
        </w:rPr>
        <w:t>és a karakterek háttérhez viszonyított kontrasztaránya legalább 4,5:1 arányú,</w:t>
      </w:r>
      <w:r w:rsidRPr="002C1902">
        <w:rPr>
          <w:rStyle w:val="Egyiksem"/>
          <w:rFonts w:cs="Arial"/>
          <w:szCs w:val="20"/>
        </w:rPr>
        <w:t>”.</w:t>
      </w:r>
    </w:p>
    <w:p w14:paraId="1E2ADFDC" w14:textId="77777777" w:rsidR="00871D53" w:rsidRPr="002C1902" w:rsidRDefault="00871D53" w:rsidP="00871D53">
      <w:pPr>
        <w:pStyle w:val="szmozottbekezdsSzT"/>
        <w:numPr>
          <w:ilvl w:val="1"/>
          <w:numId w:val="3"/>
        </w:numPr>
        <w:rPr>
          <w:rFonts w:cs="Arial"/>
          <w:sz w:val="20"/>
          <w:szCs w:val="20"/>
        </w:rPr>
      </w:pPr>
      <w:bookmarkStart w:id="28" w:name="_Hlk212380642"/>
      <w:r w:rsidRPr="002C1902">
        <w:rPr>
          <w:rStyle w:val="Egyiksem"/>
          <w:rFonts w:cs="Arial"/>
          <w:sz w:val="20"/>
          <w:szCs w:val="20"/>
        </w:rPr>
        <w:t xml:space="preserve">e) pontjában a „műszaki követelményeknek” szövegrész helyébe a ”műszaki </w:t>
      </w:r>
      <w:r w:rsidRPr="002C1902">
        <w:rPr>
          <w:rStyle w:val="Egyiksem"/>
          <w:rFonts w:cs="Arial"/>
          <w:b/>
          <w:bCs/>
          <w:i/>
          <w:iCs/>
          <w:sz w:val="20"/>
          <w:szCs w:val="20"/>
        </w:rPr>
        <w:t>és beazonosíthatósági</w:t>
      </w:r>
      <w:r w:rsidRPr="002C1902">
        <w:rPr>
          <w:rStyle w:val="Egyiksem"/>
          <w:rFonts w:cs="Arial"/>
          <w:sz w:val="20"/>
          <w:szCs w:val="20"/>
        </w:rPr>
        <w:t xml:space="preserve"> követelményeknek” szöveg lép</w:t>
      </w:r>
      <w:bookmarkEnd w:id="28"/>
      <w:r w:rsidRPr="002C1902">
        <w:rPr>
          <w:rStyle w:val="Egyiksem"/>
          <w:rFonts w:cs="Arial"/>
          <w:sz w:val="20"/>
          <w:szCs w:val="20"/>
        </w:rPr>
        <w:t>,</w:t>
      </w:r>
    </w:p>
    <w:p w14:paraId="6DDAB524" w14:textId="77777777" w:rsidR="00871D53" w:rsidRPr="002C1902" w:rsidRDefault="00871D53" w:rsidP="00871D53">
      <w:pPr>
        <w:pStyle w:val="szmozottbekezdsSzT"/>
        <w:numPr>
          <w:ilvl w:val="1"/>
          <w:numId w:val="3"/>
        </w:numPr>
        <w:rPr>
          <w:rFonts w:cs="Arial"/>
          <w:sz w:val="20"/>
          <w:szCs w:val="20"/>
        </w:rPr>
      </w:pPr>
      <w:r w:rsidRPr="002C1902">
        <w:rPr>
          <w:rStyle w:val="Egyiksem"/>
          <w:rFonts w:cs="Arial"/>
          <w:sz w:val="20"/>
          <w:szCs w:val="20"/>
        </w:rPr>
        <w:t>a következő f) ponttal egészül ki:</w:t>
      </w:r>
    </w:p>
    <w:p w14:paraId="7A640515" w14:textId="77777777" w:rsidR="00871D53" w:rsidRPr="002C1902" w:rsidRDefault="00871D53" w:rsidP="00871D53">
      <w:pPr>
        <w:spacing w:before="120" w:line="276" w:lineRule="auto"/>
        <w:ind w:left="709"/>
        <w:jc w:val="both"/>
        <w:rPr>
          <w:rStyle w:val="Egyiksem"/>
          <w:rFonts w:cs="Arial"/>
          <w:b/>
          <w:bCs/>
          <w:szCs w:val="20"/>
        </w:rPr>
      </w:pPr>
      <w:r w:rsidRPr="002C1902">
        <w:rPr>
          <w:rStyle w:val="Egyiksem"/>
          <w:rFonts w:cs="Arial"/>
          <w:b/>
          <w:bCs/>
          <w:szCs w:val="20"/>
        </w:rPr>
        <w:t>„</w:t>
      </w:r>
      <w:r w:rsidRPr="002C1902">
        <w:rPr>
          <w:rStyle w:val="Egyiksem"/>
          <w:rFonts w:cs="Arial"/>
          <w:b/>
          <w:bCs/>
          <w:i/>
          <w:iCs/>
          <w:szCs w:val="20"/>
        </w:rPr>
        <w:t xml:space="preserve">f) tájékoztatja a felhasználót, hogy utast nem szállíthat az eszközön, </w:t>
      </w:r>
      <w:bookmarkStart w:id="29" w:name="_Hlk213174654"/>
      <w:r w:rsidRPr="002C1902">
        <w:rPr>
          <w:rStyle w:val="Egyiksem"/>
          <w:rFonts w:cs="Arial"/>
          <w:b/>
          <w:bCs/>
          <w:i/>
          <w:iCs/>
          <w:szCs w:val="20"/>
        </w:rPr>
        <w:t>illetve alkoholos befolyásoltság alatt nem veheti igénybe a szolgáltatást, valamint</w:t>
      </w:r>
      <w:bookmarkEnd w:id="29"/>
      <w:r w:rsidRPr="002C1902">
        <w:rPr>
          <w:rStyle w:val="Egyiksem"/>
          <w:rFonts w:cs="Arial"/>
          <w:b/>
          <w:bCs/>
          <w:i/>
          <w:iCs/>
          <w:szCs w:val="20"/>
        </w:rPr>
        <w:t>, hogy hol közlekedhet és hol nem (például gyalogos övezetek, zónák tilalma) az eszközzel, járművel, hol zárhatja le az eszközét, járművét.</w:t>
      </w:r>
      <w:r w:rsidRPr="002C1902">
        <w:rPr>
          <w:rStyle w:val="Egyiksem"/>
          <w:rFonts w:cs="Arial"/>
          <w:szCs w:val="20"/>
        </w:rPr>
        <w:t>”.</w:t>
      </w:r>
    </w:p>
    <w:p w14:paraId="6A24031E" w14:textId="77777777" w:rsidR="00871D53" w:rsidRPr="002C1902" w:rsidRDefault="00871D53" w:rsidP="00871D53">
      <w:pPr>
        <w:spacing w:before="120" w:line="276" w:lineRule="auto"/>
        <w:ind w:left="284"/>
        <w:jc w:val="both"/>
        <w:rPr>
          <w:rStyle w:val="Egyiksem"/>
          <w:rFonts w:cs="Arial"/>
          <w:szCs w:val="20"/>
        </w:rPr>
      </w:pPr>
    </w:p>
    <w:p w14:paraId="029885EC" w14:textId="77777777" w:rsidR="00871D53" w:rsidRPr="002C1902" w:rsidRDefault="00871D53" w:rsidP="00871D53">
      <w:pPr>
        <w:pStyle w:val="szmozottbekezdsSzT"/>
        <w:numPr>
          <w:ilvl w:val="0"/>
          <w:numId w:val="3"/>
        </w:numPr>
        <w:rPr>
          <w:rFonts w:cs="Arial"/>
          <w:sz w:val="20"/>
          <w:szCs w:val="20"/>
        </w:rPr>
      </w:pPr>
      <w:r w:rsidRPr="002C1902">
        <w:rPr>
          <w:rStyle w:val="Egyiksem"/>
          <w:rFonts w:cs="Arial"/>
          <w:sz w:val="20"/>
          <w:szCs w:val="20"/>
        </w:rPr>
        <w:t xml:space="preserve"> A Megállapodás „IV.1. Közterület-használatra vonatkozó szabályozás elvei” rész 18) pont</w:t>
      </w:r>
    </w:p>
    <w:p w14:paraId="3056510E" w14:textId="77777777" w:rsidR="00871D53" w:rsidRPr="002C1902" w:rsidRDefault="00871D53" w:rsidP="00871D53">
      <w:pPr>
        <w:pStyle w:val="szmozottbekezdsSzT"/>
        <w:numPr>
          <w:ilvl w:val="1"/>
          <w:numId w:val="3"/>
        </w:numPr>
        <w:rPr>
          <w:rFonts w:cs="Arial"/>
          <w:sz w:val="20"/>
          <w:szCs w:val="20"/>
        </w:rPr>
      </w:pPr>
      <w:r w:rsidRPr="002C1902">
        <w:rPr>
          <w:rStyle w:val="Egyiksem"/>
          <w:rFonts w:cs="Arial"/>
          <w:sz w:val="20"/>
          <w:szCs w:val="20"/>
        </w:rPr>
        <w:t>b) pontjában az „a kerület közigazgatási területén belüli MMP-ken lévő” szövegrész hatályát veszti,</w:t>
      </w:r>
    </w:p>
    <w:p w14:paraId="7A7040E7" w14:textId="77777777" w:rsidR="00871D53" w:rsidRPr="002C1902" w:rsidRDefault="00871D53" w:rsidP="00871D53">
      <w:pPr>
        <w:pStyle w:val="szmozottbekezdsSzT"/>
        <w:numPr>
          <w:ilvl w:val="1"/>
          <w:numId w:val="3"/>
        </w:numPr>
        <w:rPr>
          <w:rFonts w:cs="Arial"/>
          <w:sz w:val="20"/>
          <w:szCs w:val="20"/>
        </w:rPr>
      </w:pPr>
      <w:r w:rsidRPr="002C1902">
        <w:rPr>
          <w:rStyle w:val="Egyiksem"/>
          <w:rFonts w:cs="Arial"/>
          <w:sz w:val="20"/>
          <w:szCs w:val="20"/>
        </w:rPr>
        <w:t>c) pontjában az „az adott kerület közigazgatási területét” szövegrész helyébe az „</w:t>
      </w:r>
      <w:r w:rsidRPr="002C1902">
        <w:rPr>
          <w:rStyle w:val="Egyiksem"/>
          <w:rFonts w:cs="Arial"/>
          <w:b/>
          <w:bCs/>
          <w:i/>
          <w:iCs/>
          <w:sz w:val="20"/>
          <w:szCs w:val="20"/>
        </w:rPr>
        <w:t>a főváros területét</w:t>
      </w:r>
      <w:r w:rsidRPr="002C1902">
        <w:rPr>
          <w:rStyle w:val="Egyiksem"/>
          <w:rFonts w:cs="Arial"/>
          <w:sz w:val="20"/>
          <w:szCs w:val="20"/>
        </w:rPr>
        <w:t>” szöveg, a „nem a kijelölt MMP-ken” szövegrész helyébe pedig a „</w:t>
      </w:r>
      <w:r w:rsidRPr="002C1902">
        <w:rPr>
          <w:rStyle w:val="Egyiksem"/>
          <w:rFonts w:cs="Arial"/>
          <w:b/>
          <w:bCs/>
          <w:i/>
          <w:iCs/>
          <w:sz w:val="20"/>
          <w:szCs w:val="20"/>
        </w:rPr>
        <w:t>szabálytalanul</w:t>
      </w:r>
      <w:r w:rsidRPr="002C1902">
        <w:rPr>
          <w:rStyle w:val="Egyiksem"/>
          <w:rFonts w:cs="Arial"/>
          <w:sz w:val="20"/>
          <w:szCs w:val="20"/>
        </w:rPr>
        <w:t>” szöveg lép,</w:t>
      </w:r>
    </w:p>
    <w:p w14:paraId="3F76E550" w14:textId="77777777" w:rsidR="00871D53" w:rsidRPr="002C1902" w:rsidRDefault="00871D53" w:rsidP="00871D53">
      <w:pPr>
        <w:pStyle w:val="szmozottbekezdsSzT"/>
        <w:numPr>
          <w:ilvl w:val="1"/>
          <w:numId w:val="3"/>
        </w:numPr>
        <w:rPr>
          <w:rFonts w:cs="Arial"/>
          <w:sz w:val="20"/>
          <w:szCs w:val="20"/>
        </w:rPr>
      </w:pPr>
      <w:r w:rsidRPr="002C1902">
        <w:rPr>
          <w:rStyle w:val="Egyiksem"/>
          <w:rFonts w:cs="Arial"/>
          <w:sz w:val="20"/>
          <w:szCs w:val="20"/>
        </w:rPr>
        <w:t>g) pontjában az „az MMP-okon” szövegrész helyébe a „</w:t>
      </w:r>
      <w:r w:rsidRPr="002C1902">
        <w:rPr>
          <w:rStyle w:val="Egyiksem"/>
          <w:rFonts w:cs="Arial"/>
          <w:b/>
          <w:bCs/>
          <w:i/>
          <w:iCs/>
          <w:sz w:val="20"/>
          <w:szCs w:val="20"/>
        </w:rPr>
        <w:t>szabályozott módon</w:t>
      </w:r>
      <w:r w:rsidRPr="002C1902">
        <w:rPr>
          <w:rStyle w:val="Egyiksem"/>
          <w:rFonts w:cs="Arial"/>
          <w:sz w:val="20"/>
          <w:szCs w:val="20"/>
        </w:rPr>
        <w:t>” szöveg lép.</w:t>
      </w:r>
    </w:p>
    <w:p w14:paraId="4F481098" w14:textId="77777777" w:rsidR="00871D53" w:rsidRPr="002C1902" w:rsidRDefault="00871D53" w:rsidP="00871D53">
      <w:pPr>
        <w:spacing w:before="120" w:line="276" w:lineRule="auto"/>
        <w:ind w:left="14"/>
        <w:jc w:val="both"/>
        <w:rPr>
          <w:rStyle w:val="Egyiksem"/>
          <w:rFonts w:cs="Arial"/>
          <w:b/>
          <w:bCs/>
          <w:szCs w:val="20"/>
        </w:rPr>
      </w:pPr>
    </w:p>
    <w:p w14:paraId="1AB16B97" w14:textId="77777777" w:rsidR="00871D53" w:rsidRPr="002C1902" w:rsidRDefault="00871D53" w:rsidP="00871D53">
      <w:pPr>
        <w:pStyle w:val="szmozottbekezdsSzT"/>
        <w:numPr>
          <w:ilvl w:val="0"/>
          <w:numId w:val="3"/>
        </w:numPr>
        <w:rPr>
          <w:rFonts w:cs="Arial"/>
          <w:sz w:val="20"/>
          <w:szCs w:val="20"/>
        </w:rPr>
      </w:pPr>
      <w:r w:rsidRPr="002C1902">
        <w:rPr>
          <w:rStyle w:val="Egyiksem"/>
          <w:rFonts w:cs="Arial"/>
          <w:sz w:val="20"/>
          <w:szCs w:val="20"/>
        </w:rPr>
        <w:t xml:space="preserve"> A Megállapodás „IV.1. Közterület-használatra vonatkozó szabályozás elvei” rész 19) pontja helyébe az alábbi rendelkezés lép:</w:t>
      </w:r>
    </w:p>
    <w:p w14:paraId="23794790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 xml:space="preserve">19) a mikromobilitási eszközök kihelyezésével megvalósuló közterület-használatra </w:t>
      </w:r>
      <w:r w:rsidRPr="002C1902">
        <w:rPr>
          <w:rStyle w:val="Egyiksem"/>
          <w:rFonts w:cs="Arial"/>
          <w:b/>
          <w:bCs/>
          <w:i/>
          <w:iCs/>
          <w:szCs w:val="20"/>
        </w:rPr>
        <w:t>– a közösségi kerékpáros rendszer keretében üzemeltetett eszközök kivételével –</w:t>
      </w:r>
      <w:r w:rsidRPr="002C1902">
        <w:rPr>
          <w:rStyle w:val="Egyiksem"/>
          <w:rFonts w:cs="Arial"/>
          <w:szCs w:val="20"/>
        </w:rPr>
        <w:t xml:space="preserve"> csak határozott – legfeljebb hároméves – időtartamra adható engedély azzal, hogy a jelen együttműködési megállapodás szerinti szabályozás </w:t>
      </w:r>
      <w:r w:rsidRPr="002C1902">
        <w:rPr>
          <w:rStyle w:val="Egyiksem"/>
          <w:rFonts w:cs="Arial"/>
          <w:b/>
          <w:bCs/>
          <w:i/>
          <w:iCs/>
          <w:szCs w:val="20"/>
        </w:rPr>
        <w:t>alapján</w:t>
      </w:r>
      <w:r w:rsidRPr="002C1902">
        <w:rPr>
          <w:rStyle w:val="Egyiksem"/>
          <w:rFonts w:cs="Arial"/>
          <w:szCs w:val="20"/>
        </w:rPr>
        <w:t xml:space="preserve"> engedély, hozzájárulás első alkalommal legfeljebb két évre adható annak érdekében, hogy a kezdeti szabályozás felülvizsgálata </w:t>
      </w:r>
      <w:r w:rsidRPr="002C1902">
        <w:rPr>
          <w:rStyle w:val="Egyiksem"/>
          <w:rFonts w:cs="Arial"/>
          <w:b/>
          <w:bCs/>
          <w:i/>
          <w:iCs/>
          <w:szCs w:val="20"/>
        </w:rPr>
        <w:t>következtében esetlegesen</w:t>
      </w:r>
      <w:r w:rsidRPr="002C1902">
        <w:rPr>
          <w:rStyle w:val="Egyiksem"/>
          <w:rFonts w:cs="Arial"/>
          <w:szCs w:val="20"/>
        </w:rPr>
        <w:t xml:space="preserve"> szükségessé váló módosításának a kiadott hozzájárulások, engedélyek ne képezzék akadályát.” </w:t>
      </w:r>
    </w:p>
    <w:p w14:paraId="7EBB32A1" w14:textId="77777777" w:rsidR="00871D53" w:rsidRPr="002C1902" w:rsidRDefault="00871D53" w:rsidP="00871D53">
      <w:pPr>
        <w:pStyle w:val="Listaszerbekezds"/>
        <w:spacing w:before="120" w:line="276" w:lineRule="auto"/>
        <w:ind w:left="374"/>
        <w:jc w:val="both"/>
        <w:rPr>
          <w:rStyle w:val="Egyiksem"/>
          <w:b/>
          <w:bCs/>
        </w:rPr>
      </w:pPr>
    </w:p>
    <w:p w14:paraId="6E924A17" w14:textId="77777777" w:rsidR="00871D53" w:rsidRPr="002C1902" w:rsidRDefault="00871D53" w:rsidP="00871D53">
      <w:pPr>
        <w:pStyle w:val="szmozottbekezdsSzT"/>
        <w:numPr>
          <w:ilvl w:val="0"/>
          <w:numId w:val="3"/>
        </w:numPr>
        <w:rPr>
          <w:rStyle w:val="Egyiksem"/>
          <w:rFonts w:cs="Arial"/>
          <w:sz w:val="20"/>
          <w:szCs w:val="20"/>
        </w:rPr>
      </w:pPr>
      <w:r w:rsidRPr="002C1902">
        <w:rPr>
          <w:rStyle w:val="Egyiksem"/>
          <w:rFonts w:cs="Arial"/>
          <w:sz w:val="20"/>
          <w:szCs w:val="20"/>
        </w:rPr>
        <w:t xml:space="preserve"> A Megállapodás „IV.1. Közterület-használatra vonatkozó szabályozás elvei” rész 20) pontja helyébe az alábbi rendelkezés lép:</w:t>
      </w:r>
    </w:p>
    <w:p w14:paraId="7D313B14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>„</w:t>
      </w:r>
      <w:r w:rsidRPr="002C1902">
        <w:rPr>
          <w:rFonts w:cs="Arial"/>
          <w:szCs w:val="20"/>
        </w:rPr>
        <w:t xml:space="preserve">20) </w:t>
      </w:r>
      <w:bookmarkStart w:id="30" w:name="_Hlk212392722"/>
      <w:r w:rsidRPr="002C1902">
        <w:rPr>
          <w:rFonts w:cs="Arial"/>
          <w:szCs w:val="20"/>
        </w:rPr>
        <w:t>a Felek vállalják, hogy a mikromobilitási járművek és eszközök közterületi elhelyezésére vonatkozó szabályokat</w:t>
      </w:r>
      <w:r w:rsidRPr="002C1902">
        <w:rPr>
          <w:rFonts w:cs="Arial"/>
          <w:b/>
          <w:bCs/>
          <w:i/>
          <w:iCs/>
          <w:szCs w:val="20"/>
        </w:rPr>
        <w:t xml:space="preserve"> két évente</w:t>
      </w:r>
      <w:r w:rsidRPr="002C1902">
        <w:rPr>
          <w:rFonts w:cs="Arial"/>
          <w:szCs w:val="20"/>
        </w:rPr>
        <w:t xml:space="preserve"> felülvizsgálják.</w:t>
      </w:r>
      <w:bookmarkEnd w:id="30"/>
      <w:r w:rsidRPr="002C1902">
        <w:rPr>
          <w:rStyle w:val="Egyiksem"/>
          <w:rFonts w:cs="Arial"/>
          <w:szCs w:val="20"/>
        </w:rPr>
        <w:t>”</w:t>
      </w:r>
    </w:p>
    <w:p w14:paraId="64B46FAA" w14:textId="77777777" w:rsidR="00871D53" w:rsidRPr="002C1902" w:rsidRDefault="00871D53" w:rsidP="00871D53">
      <w:pPr>
        <w:spacing w:before="120" w:line="276" w:lineRule="auto"/>
        <w:jc w:val="both"/>
        <w:rPr>
          <w:rFonts w:cs="Arial"/>
          <w:szCs w:val="20"/>
        </w:rPr>
      </w:pPr>
    </w:p>
    <w:p w14:paraId="792CC145" w14:textId="77777777" w:rsidR="00871D53" w:rsidRPr="002C1902" w:rsidRDefault="00871D53" w:rsidP="00871D53">
      <w:pPr>
        <w:pStyle w:val="szmozottbekezdsSzT"/>
        <w:numPr>
          <w:ilvl w:val="0"/>
          <w:numId w:val="3"/>
        </w:numPr>
        <w:rPr>
          <w:rFonts w:cs="Arial"/>
          <w:sz w:val="20"/>
          <w:szCs w:val="20"/>
        </w:rPr>
      </w:pPr>
      <w:r w:rsidRPr="002C1902">
        <w:rPr>
          <w:rStyle w:val="Egyiksem"/>
          <w:rFonts w:cs="Arial"/>
          <w:sz w:val="20"/>
          <w:szCs w:val="20"/>
        </w:rPr>
        <w:t>A Megállapodás „IV.1. Közterület-használatra vonatkozó szabályozás elvei” rész 21) pontja helyébe az alábbi rendelkezés lép:</w:t>
      </w:r>
    </w:p>
    <w:p w14:paraId="44FF5F37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b/>
          <w:bCs/>
          <w:i/>
          <w:iCs/>
          <w:szCs w:val="20"/>
        </w:rPr>
      </w:pPr>
      <w:r w:rsidRPr="002C1902">
        <w:rPr>
          <w:rStyle w:val="Egyiksem"/>
          <w:rFonts w:cs="Arial"/>
          <w:b/>
          <w:bCs/>
          <w:szCs w:val="20"/>
        </w:rPr>
        <w:t>„</w:t>
      </w:r>
      <w:r w:rsidRPr="002C1902">
        <w:rPr>
          <w:rStyle w:val="Egyiksem"/>
          <w:rFonts w:cs="Arial"/>
          <w:szCs w:val="20"/>
        </w:rPr>
        <w:t xml:space="preserve">21) </w:t>
      </w:r>
      <w:r w:rsidRPr="002C1902">
        <w:rPr>
          <w:rStyle w:val="Egyiksem"/>
          <w:rFonts w:cs="Arial"/>
          <w:b/>
          <w:bCs/>
          <w:i/>
          <w:iCs/>
          <w:szCs w:val="20"/>
        </w:rPr>
        <w:t>a közösségi kerékpáros rendszer vonatkozásában a következő szabályok alkalmazandók:</w:t>
      </w:r>
    </w:p>
    <w:p w14:paraId="13F4913B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b/>
          <w:bCs/>
          <w:i/>
          <w:iCs/>
          <w:szCs w:val="20"/>
        </w:rPr>
      </w:pPr>
      <w:r w:rsidRPr="002C1902">
        <w:rPr>
          <w:rStyle w:val="Egyiksem"/>
          <w:rFonts w:cs="Arial"/>
          <w:b/>
          <w:bCs/>
          <w:i/>
          <w:iCs/>
          <w:szCs w:val="20"/>
        </w:rPr>
        <w:t xml:space="preserve">a) a közösségi kerékpáros rendszerben üzemeltetett mikromobilitási eszközök bármely </w:t>
      </w:r>
      <w:bookmarkStart w:id="31" w:name="_Hlk214429382"/>
      <w:r w:rsidRPr="002C1902">
        <w:rPr>
          <w:rStyle w:val="Egyiksem"/>
          <w:rFonts w:cs="Arial"/>
          <w:b/>
          <w:bCs/>
          <w:i/>
          <w:iCs/>
          <w:szCs w:val="20"/>
        </w:rPr>
        <w:t xml:space="preserve">jelen megállapodás keretében létrehozott </w:t>
      </w:r>
      <w:bookmarkEnd w:id="31"/>
      <w:r w:rsidRPr="002C1902">
        <w:rPr>
          <w:rStyle w:val="Egyiksem"/>
          <w:rFonts w:cs="Arial"/>
          <w:b/>
          <w:bCs/>
          <w:i/>
          <w:iCs/>
          <w:szCs w:val="20"/>
        </w:rPr>
        <w:t>MMP-n kihelyezhetők,</w:t>
      </w:r>
    </w:p>
    <w:p w14:paraId="28744C84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b/>
          <w:bCs/>
          <w:i/>
          <w:iCs/>
          <w:szCs w:val="20"/>
        </w:rPr>
      </w:pPr>
      <w:r w:rsidRPr="002C1902">
        <w:rPr>
          <w:rStyle w:val="Egyiksem"/>
          <w:rFonts w:cs="Arial"/>
          <w:b/>
          <w:bCs/>
          <w:i/>
          <w:iCs/>
          <w:szCs w:val="20"/>
        </w:rPr>
        <w:t>b) a mikromobilitási eszköz kihelyezéséhez közterület-használati hozzájárulás vagy engedély szükséges azzal, hogy  a jogszerű közterület használatért külön díj fizetése nem követelhető a közösségi kerékpáros rendszert üzemeltető mikromobilitási szolgáltatótól,</w:t>
      </w:r>
    </w:p>
    <w:p w14:paraId="10A833C1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b/>
          <w:bCs/>
          <w:i/>
          <w:iCs/>
          <w:szCs w:val="20"/>
        </w:rPr>
      </w:pPr>
      <w:r w:rsidRPr="002C1902">
        <w:rPr>
          <w:rStyle w:val="Egyiksem"/>
          <w:rFonts w:cs="Arial"/>
          <w:b/>
          <w:bCs/>
          <w:i/>
          <w:iCs/>
          <w:szCs w:val="20"/>
        </w:rPr>
        <w:lastRenderedPageBreak/>
        <w:t>c) a korábban a közösségi kerékpáros rendszer céljára a BKK által fenntartott rendszer keretében üzemeltetett gyűjtőállomások MMP-ként kerülnek kijelölésre, és más mikromobilitási szolgáltató eszközeinek kihelyezésére igénybe vehetők azzal, hogy az ilyen MMP-k meghatározott, fizikailag is megjelölt része (átlagosan 50–75%-a) továbbra is csak  a közösségi kerékpáros rendszerben üzemeltetett mikromobilitási eszközök számára vehető igénybe,</w:t>
      </w:r>
    </w:p>
    <w:p w14:paraId="1FD637C0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b/>
          <w:bCs/>
          <w:i/>
          <w:iCs/>
          <w:szCs w:val="20"/>
        </w:rPr>
      </w:pPr>
      <w:r w:rsidRPr="002C1902">
        <w:rPr>
          <w:rStyle w:val="Egyiksem"/>
          <w:rFonts w:cs="Arial"/>
          <w:b/>
          <w:bCs/>
          <w:i/>
          <w:iCs/>
          <w:szCs w:val="20"/>
        </w:rPr>
        <w:t xml:space="preserve">d) a közösségi kerékpáros rendszerben üzemeltetett eszközök a </w:t>
      </w:r>
      <w:bookmarkStart w:id="32" w:name="_Hlk214429455"/>
      <w:r w:rsidRPr="002C1902">
        <w:rPr>
          <w:rStyle w:val="Egyiksem"/>
          <w:rFonts w:cs="Arial"/>
          <w:b/>
          <w:bCs/>
          <w:i/>
          <w:iCs/>
          <w:szCs w:val="20"/>
        </w:rPr>
        <w:t>jelen megállapodás keretében létrehozott</w:t>
      </w:r>
      <w:bookmarkEnd w:id="32"/>
      <w:r w:rsidRPr="002C1902">
        <w:rPr>
          <w:rStyle w:val="Egyiksem"/>
          <w:rFonts w:cs="Arial"/>
          <w:b/>
          <w:bCs/>
          <w:i/>
          <w:iCs/>
          <w:szCs w:val="20"/>
        </w:rPr>
        <w:t xml:space="preserve">, gyűjtőállomásokon kívüli MMP-k vonatkozásában </w:t>
      </w:r>
      <w:bookmarkStart w:id="33" w:name="_Hlk213174685"/>
      <w:r w:rsidRPr="002C1902">
        <w:rPr>
          <w:rStyle w:val="Egyiksem"/>
          <w:rFonts w:cs="Arial"/>
          <w:b/>
          <w:bCs/>
          <w:i/>
          <w:iCs/>
          <w:szCs w:val="20"/>
        </w:rPr>
        <w:t xml:space="preserve">– ha a BKK nem igényel ennél kevesebbet – </w:t>
      </w:r>
      <w:bookmarkEnd w:id="33"/>
      <w:r w:rsidRPr="002C1902">
        <w:rPr>
          <w:rStyle w:val="Egyiksem"/>
          <w:rFonts w:cs="Arial"/>
          <w:b/>
          <w:bCs/>
          <w:i/>
          <w:iCs/>
          <w:szCs w:val="20"/>
        </w:rPr>
        <w:t>legalább kerületenként számított átlagosan 2 eszköz/MMP mértékben kihelyezhetők,</w:t>
      </w:r>
    </w:p>
    <w:p w14:paraId="782582E9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b/>
          <w:bCs/>
          <w:szCs w:val="20"/>
        </w:rPr>
      </w:pPr>
      <w:r w:rsidRPr="002C1902">
        <w:rPr>
          <w:rStyle w:val="Egyiksem"/>
          <w:rFonts w:cs="Arial"/>
          <w:b/>
          <w:bCs/>
          <w:i/>
          <w:iCs/>
          <w:szCs w:val="20"/>
        </w:rPr>
        <w:t>e) a gyűjtőállomásokon a piaci szolgáltatók naponta egy alkalommal helyezhetnek el saját eszközöket – ide nem értve, ha a felhasználók maguk helyezik itt el az adott eszközt.</w:t>
      </w:r>
      <w:r w:rsidRPr="002C1902">
        <w:rPr>
          <w:rStyle w:val="Egyiksem"/>
          <w:rFonts w:cs="Arial"/>
          <w:b/>
          <w:bCs/>
          <w:szCs w:val="20"/>
        </w:rPr>
        <w:t>”</w:t>
      </w:r>
    </w:p>
    <w:p w14:paraId="521C0D65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b/>
          <w:bCs/>
          <w:szCs w:val="20"/>
        </w:rPr>
      </w:pPr>
    </w:p>
    <w:p w14:paraId="193AB323" w14:textId="77777777" w:rsidR="00871D53" w:rsidRPr="002C1902" w:rsidRDefault="00871D53" w:rsidP="00871D53">
      <w:pPr>
        <w:pStyle w:val="szmozottbekezdsSzT"/>
        <w:numPr>
          <w:ilvl w:val="0"/>
          <w:numId w:val="3"/>
        </w:numPr>
        <w:rPr>
          <w:rFonts w:cs="Arial"/>
          <w:sz w:val="20"/>
          <w:szCs w:val="20"/>
        </w:rPr>
      </w:pPr>
      <w:bookmarkStart w:id="34" w:name="_Hlk211518839"/>
      <w:r w:rsidRPr="002C1902">
        <w:rPr>
          <w:rStyle w:val="Egyiksem"/>
          <w:rFonts w:cs="Arial"/>
          <w:sz w:val="20"/>
          <w:szCs w:val="20"/>
        </w:rPr>
        <w:t xml:space="preserve"> A Megállapodás „IV.1. Közterület-használatra vonatkozó szabályozás elvei” rész a következői új 22) ponttal egészül ki:</w:t>
      </w:r>
      <w:bookmarkEnd w:id="34"/>
    </w:p>
    <w:p w14:paraId="7BF6F837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szCs w:val="20"/>
          <w:u w:val="single"/>
        </w:rPr>
      </w:pPr>
      <w:r w:rsidRPr="002C1902">
        <w:rPr>
          <w:rStyle w:val="Egyiksem"/>
          <w:rFonts w:cs="Arial"/>
          <w:b/>
          <w:bCs/>
          <w:szCs w:val="20"/>
        </w:rPr>
        <w:t>„</w:t>
      </w:r>
      <w:r w:rsidRPr="002C1902">
        <w:rPr>
          <w:rStyle w:val="Egyiksem"/>
          <w:rFonts w:cs="Arial"/>
          <w:b/>
          <w:bCs/>
          <w:i/>
          <w:iCs/>
          <w:szCs w:val="20"/>
        </w:rPr>
        <w:t>22) a Kerületek vállalják, hogy a közösségi kerékpáros rendszer 21) szerinti üzemeltetése érdekében a szükséges közterület-használati hozzájárulásokat – amennyiben a BKK a szükséges feltételeket teljesíti – 2026. április 1-jei hatállyal kiadják a BKK részére; ennek érdekében a BKK legkésőbb 2025. december 31-ig rendelkezésre bocsátja az általa az adott Kerületben használni kívánt MMP-helyekre vonatkozó igényét; ha a Kerület mikromobilitási szolgáltatás céljára közterülethasználati hozzájárulást csak kevesebb mint 3 éves időtartamra ad ki, akkor vállalja, hogy a közösségi kerékpáros rendszer tekintetében a hozzájárulás mindaddig meghosszabbításra kerül, ameddig a BKK azt a jogszabályokkal és az e megállapodásnak megfelelően kialakított szabályokkal összhangban üzemelteti.</w:t>
      </w:r>
      <w:r w:rsidRPr="002C1902">
        <w:rPr>
          <w:rStyle w:val="Egyiksem"/>
          <w:rFonts w:cs="Arial"/>
          <w:szCs w:val="20"/>
          <w:u w:val="single"/>
        </w:rPr>
        <w:t>”</w:t>
      </w:r>
    </w:p>
    <w:p w14:paraId="4C9D4027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szCs w:val="20"/>
        </w:rPr>
      </w:pPr>
    </w:p>
    <w:p w14:paraId="47B300D8" w14:textId="77777777" w:rsidR="00871D53" w:rsidRPr="002C1902" w:rsidRDefault="00871D53" w:rsidP="00871D53">
      <w:pPr>
        <w:pStyle w:val="szmozottbekezdsSzT"/>
        <w:numPr>
          <w:ilvl w:val="0"/>
          <w:numId w:val="3"/>
        </w:numPr>
        <w:rPr>
          <w:rFonts w:cs="Arial"/>
          <w:sz w:val="20"/>
          <w:szCs w:val="20"/>
        </w:rPr>
      </w:pPr>
      <w:r w:rsidRPr="002C1902">
        <w:rPr>
          <w:rStyle w:val="Egyiksem"/>
          <w:rFonts w:cs="Arial"/>
          <w:sz w:val="20"/>
          <w:szCs w:val="20"/>
        </w:rPr>
        <w:t xml:space="preserve"> A Megállapodás „IV.2. Az együttműködés egyéb szabályai” rész helyébe a következő rendelkezés lép:</w:t>
      </w:r>
    </w:p>
    <w:p w14:paraId="39342ECB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b/>
          <w:bCs/>
          <w:szCs w:val="20"/>
        </w:rPr>
        <w:t>„</w:t>
      </w:r>
      <w:r w:rsidRPr="002C1902">
        <w:rPr>
          <w:rStyle w:val="Egyiksem"/>
          <w:rFonts w:cs="Arial"/>
          <w:szCs w:val="20"/>
        </w:rPr>
        <w:t>IV.2. Az együttműködés egyéb szabályai</w:t>
      </w:r>
    </w:p>
    <w:p w14:paraId="21F3F0CC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>A Felek megállapodnak abban, hogy a jelen megállapodás tárgya szerinti együttműködés elősegítése céljából minden hónapban erre kijelölt képviselőjük útján személyesen vagy online módon a későbbiekben közösen meghatározott konkrét időpontban egyeztető megbeszéléseket tartanak, e célból egy mikromobilitási munkacsoportot hoznak létre. A mikromobilitási munkacsoport működtetéséről, az egyeztetések szervezéséről a Fővárosi Önkormányzat gondoskodik a BKK bevonásával.</w:t>
      </w:r>
    </w:p>
    <w:p w14:paraId="26698DCA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>A mikromobilitási munkacsoport keretében</w:t>
      </w:r>
    </w:p>
    <w:p w14:paraId="3A714364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>a) megtárgyalják az együttműködés során felmerülő kérdéseket,</w:t>
      </w:r>
    </w:p>
    <w:p w14:paraId="26333855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>b) javaslatokat tesznek azok megoldására, illetve beszámolnak az együttműködés keretében az egyes feladatok végrehajtásáról,</w:t>
      </w:r>
    </w:p>
    <w:p w14:paraId="1604E907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>c) egyeztetik a IV.1. 3) pont szerint kijelölendő, illetve újonnan kialakítandó MMP-k helyét,   paramétereit (pl.: rendelkezésre állás),</w:t>
      </w:r>
    </w:p>
    <w:p w14:paraId="556C6458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>d) egyeztetik a szabályozás, illetve az annak végrehajtása során felmerülő kérdéseket,</w:t>
      </w:r>
    </w:p>
    <w:p w14:paraId="3A5263A7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>e) egyeztetik az MMP-k közterület-használatának díjtételeit, díjazási módszertant,</w:t>
      </w:r>
    </w:p>
    <w:p w14:paraId="05C5D5CA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 xml:space="preserve">f) egyeztetik a mikromobilitási eszközök használatával kapcsolatos kommunikáció alapelveit, </w:t>
      </w:r>
    </w:p>
    <w:p w14:paraId="11A74AE0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>g) a saját tulajdonú közterületeiken a IV.1. 3) pont szerinti közterület-használatba vont MMP-k körét, paramétereit a mindenkori forgalmi, kihasználtsági adatok alapján időről időre, de legalább negyedéves rendszerességgel felülvizsgálják, és erről tájékoztatják egymást,</w:t>
      </w:r>
    </w:p>
    <w:p w14:paraId="59F03875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szCs w:val="20"/>
          <w:u w:val="single"/>
        </w:rPr>
      </w:pPr>
      <w:r w:rsidRPr="002C1902">
        <w:rPr>
          <w:rStyle w:val="Egyiksem"/>
          <w:rFonts w:cs="Arial"/>
          <w:szCs w:val="20"/>
        </w:rPr>
        <w:t xml:space="preserve">h) </w:t>
      </w:r>
      <w:r w:rsidRPr="002C1902">
        <w:rPr>
          <w:rStyle w:val="Egyiksem"/>
          <w:rFonts w:cs="Arial"/>
          <w:b/>
          <w:bCs/>
          <w:i/>
          <w:iCs/>
          <w:szCs w:val="20"/>
        </w:rPr>
        <w:t>közreműködnek a zónánként rendelkezésre álló MMP-helyek maximális számának fővárosi szintű egységes meghatározásában.</w:t>
      </w:r>
      <w:r w:rsidRPr="002C1902">
        <w:rPr>
          <w:rStyle w:val="Egyiksem"/>
          <w:rFonts w:cs="Arial"/>
          <w:szCs w:val="20"/>
          <w:u w:val="single"/>
        </w:rPr>
        <w:t xml:space="preserve"> </w:t>
      </w:r>
    </w:p>
    <w:p w14:paraId="6FB2CC79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lastRenderedPageBreak/>
        <w:t>A tulajdonos önkormányzatok a IV.1. 8) pont szerinti MMP-k meghatározása előtt egyeztetnek, és törekednek az érintett zónákban az MMP-k hálózatának konszenzussal történő meghatározására. A IV.1. 8) b) pont szerinti esetben a kerületi önkormányzat a döntéséről egyeztet a Fővárosi Önkormányzattal, illetve a BKK-val.</w:t>
      </w:r>
    </w:p>
    <w:p w14:paraId="395B3458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>Felek vállalják, hogy amennyiben a területükön engedéllyel még nem rendelkező mikromobilitási szolgáltatónak terveznek hozzájárulást, engedélyt adni a közterületen fennálló MMP-k használata vonatkozásában, erről haladéktalanul értesítik egymást, és tájékoztatják egymást a hozzájárulás, engedély feltételeiről</w:t>
      </w:r>
      <w:r w:rsidRPr="002C1902">
        <w:rPr>
          <w:rStyle w:val="Egyiksem"/>
          <w:rFonts w:cs="Arial"/>
          <w:b/>
          <w:bCs/>
          <w:i/>
          <w:iCs/>
          <w:szCs w:val="20"/>
        </w:rPr>
        <w:t>, a túlhasználat elkerülése érdekében a szükséges körben előzetesen egyeztetnek</w:t>
      </w:r>
      <w:r w:rsidRPr="002C1902">
        <w:rPr>
          <w:rStyle w:val="Egyiksem"/>
          <w:rFonts w:cs="Arial"/>
          <w:szCs w:val="20"/>
        </w:rPr>
        <w:t xml:space="preserve">. </w:t>
      </w:r>
    </w:p>
    <w:p w14:paraId="7AF3ED81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>Felek vállalják, hogy a mikromobilitási eszközökre vonatkozó kommunikációjuk során</w:t>
      </w:r>
    </w:p>
    <w:p w14:paraId="7AEB7063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>a) felhívják a figyelmet az aktív közlekedés fontosságára, és azt népszerűsító módon tájékoztatnak arról, hogy ún. megosztott mobilitási (shared mobility) eszközök a hagyományos közösségi közlekedési eszközöket kiegészítve hasznosak a városlakók számára, a kijelölt mikromobilitási ponthálózat által lefedett területen a saját autó használatát helyettesíthetik, elsősorban rövid távokon, pl. egyirányú utazások esetén,</w:t>
      </w:r>
    </w:p>
    <w:p w14:paraId="35436FFD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szCs w:val="20"/>
          <w:u w:val="single"/>
        </w:rPr>
      </w:pPr>
      <w:r w:rsidRPr="002C1902">
        <w:rPr>
          <w:rStyle w:val="Egyiksem"/>
          <w:rFonts w:cs="Arial"/>
          <w:szCs w:val="20"/>
        </w:rPr>
        <w:t xml:space="preserve">b) felhívják a figyelmet </w:t>
      </w:r>
      <w:r w:rsidRPr="002C1902">
        <w:rPr>
          <w:rStyle w:val="Egyiksem"/>
          <w:rFonts w:cs="Arial"/>
          <w:b/>
          <w:bCs/>
          <w:i/>
          <w:iCs/>
          <w:szCs w:val="20"/>
        </w:rPr>
        <w:t xml:space="preserve">a biztonságos közlekedésre, edukációt folytatnak </w:t>
      </w:r>
      <w:r w:rsidRPr="002C1902">
        <w:rPr>
          <w:rStyle w:val="Egyiksem"/>
          <w:rFonts w:cs="Arial"/>
          <w:szCs w:val="20"/>
        </w:rPr>
        <w:t>az együttműködő közlekedési viselkedés, a más módon közlekedőkre való különös figyelem szükségességére</w:t>
      </w:r>
      <w:r w:rsidRPr="002C1902">
        <w:rPr>
          <w:rStyle w:val="Egyiksem"/>
          <w:rFonts w:cs="Arial"/>
          <w:szCs w:val="20"/>
          <w:u w:val="single"/>
        </w:rPr>
        <w:t>,</w:t>
      </w:r>
    </w:p>
    <w:p w14:paraId="772C17A5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szCs w:val="20"/>
          <w:u w:val="single"/>
        </w:rPr>
      </w:pPr>
      <w:r w:rsidRPr="002C1902">
        <w:rPr>
          <w:rStyle w:val="Egyiksem"/>
          <w:rFonts w:cs="Arial"/>
          <w:szCs w:val="20"/>
        </w:rPr>
        <w:t xml:space="preserve">c) tartózkodnak minden olyan közléstől, amely akár szóhasználatában, a mikromobilitási eszközökkel való közlekedést </w:t>
      </w:r>
      <w:r w:rsidRPr="002C1902">
        <w:rPr>
          <w:rStyle w:val="Egyiksem"/>
          <w:rFonts w:cs="Arial"/>
          <w:b/>
          <w:bCs/>
          <w:i/>
          <w:iCs/>
          <w:szCs w:val="20"/>
        </w:rPr>
        <w:t>általában</w:t>
      </w:r>
      <w:r w:rsidRPr="002C1902">
        <w:rPr>
          <w:rStyle w:val="Egyiksem"/>
          <w:rFonts w:cs="Arial"/>
          <w:szCs w:val="20"/>
        </w:rPr>
        <w:t xml:space="preserve"> vagy az azt igénybe vevő </w:t>
      </w:r>
      <w:r w:rsidRPr="002C1902">
        <w:rPr>
          <w:rStyle w:val="Egyiksem"/>
          <w:rFonts w:cs="Arial"/>
          <w:b/>
          <w:bCs/>
          <w:i/>
          <w:iCs/>
          <w:szCs w:val="20"/>
        </w:rPr>
        <w:t>szabályosan és biztonságosan</w:t>
      </w:r>
      <w:r w:rsidRPr="002C1902">
        <w:rPr>
          <w:rStyle w:val="Egyiksem"/>
          <w:rFonts w:cs="Arial"/>
          <w:szCs w:val="20"/>
        </w:rPr>
        <w:t xml:space="preserve"> közlekedőket az egyéb közlekedési módokkal, azok használóival szembe állítaná</w:t>
      </w:r>
      <w:r w:rsidRPr="002C1902">
        <w:rPr>
          <w:rStyle w:val="Egyiksem"/>
          <w:rFonts w:cs="Arial"/>
          <w:szCs w:val="20"/>
          <w:u w:val="single"/>
        </w:rPr>
        <w:t>,</w:t>
      </w:r>
    </w:p>
    <w:p w14:paraId="719413DE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 xml:space="preserve">d) kerülnek minden olyan megnyilvánulást, amely a megosztott mikromobilitást általában, illetve a jogszerű, az ezen együttműködési megállapodás szerinti szabályoknak megfelelő mikromobilitási eszközökkel való közlekedést negatív színben tüntetné fel. </w:t>
      </w:r>
    </w:p>
    <w:p w14:paraId="58CB2076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>Felek – annak érdekében hogy a megosztott mikromobilitási szolgáltatások Budapest egésze tekintetében egységesen, költséghatékonyan és a szabályozás továbbfejlesztését is lehetővé tevő következtetések levonására is alkalmas rendszerben kerüljenek kezelésre – a vonatkozó jogszabályok megengedte körben és mértékig a BKK Zrt.-t mint a Fővárosi Önkormányzat közlekedésszervezői feladatokat ellátó gazdasági társaságát kívánják – később kidolgozandó külön megállapodás keretében – megbízni a szolgáltatott adatok feldolgozásával, aki e körben gondoskodni fog a szükséges feldo</w:t>
      </w:r>
      <w:r w:rsidRPr="002C1902">
        <w:rPr>
          <w:rStyle w:val="Egyiksem"/>
          <w:rFonts w:cs="Arial"/>
          <w:szCs w:val="20"/>
          <w:u w:val="single"/>
        </w:rPr>
        <w:t>l</w:t>
      </w:r>
      <w:r w:rsidRPr="002C1902">
        <w:rPr>
          <w:rStyle w:val="Egyiksem"/>
          <w:rFonts w:cs="Arial"/>
          <w:szCs w:val="20"/>
        </w:rPr>
        <w:t>gozott adatoknak az érintett önkormányzatok részére való folyamatos szolgáltatásáról, elérhetővé tételéről, és ezen túl is segítséget nyújthat majd azok elemzéséhez.</w:t>
      </w:r>
    </w:p>
    <w:p w14:paraId="03A92F9B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>Felek vállalják, hogy folyamatosan elérhető és naprakész információkat tesznek közzé weboldalaikon vagy mobilalkalmazásaikon a budapesti mikromobilitási pontokról, a mikromobilitási eszközök használatának feltételeiről</w:t>
      </w:r>
      <w:r w:rsidRPr="002C1902">
        <w:rPr>
          <w:rStyle w:val="Egyiksem"/>
          <w:rFonts w:cs="Arial"/>
          <w:b/>
          <w:bCs/>
          <w:i/>
          <w:iCs/>
          <w:szCs w:val="20"/>
        </w:rPr>
        <w:t>; e tekintetben a BKK honlapjának ezen adatokat tartalmazó oldalára mutató hivatkozások is alkalmazhatók</w:t>
      </w:r>
      <w:r w:rsidRPr="002C1902">
        <w:rPr>
          <w:rStyle w:val="Egyiksem"/>
          <w:rFonts w:cs="Arial"/>
          <w:szCs w:val="20"/>
        </w:rPr>
        <w:t>.</w:t>
      </w:r>
    </w:p>
    <w:p w14:paraId="0C93ED88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b/>
          <w:bCs/>
          <w:szCs w:val="20"/>
        </w:rPr>
      </w:pPr>
      <w:r w:rsidRPr="002C1902">
        <w:rPr>
          <w:rStyle w:val="Egyiksem"/>
          <w:rFonts w:cs="Arial"/>
          <w:b/>
          <w:bCs/>
          <w:i/>
          <w:iCs/>
          <w:szCs w:val="20"/>
        </w:rPr>
        <w:t xml:space="preserve">Felek vállalják, hogy az MMP </w:t>
      </w:r>
      <w:r w:rsidRPr="002C1902">
        <w:rPr>
          <w:rStyle w:val="Egyiksem"/>
          <w:rFonts w:cs="Arial"/>
          <w:b/>
          <w:bCs/>
          <w:szCs w:val="20"/>
        </w:rPr>
        <w:t>nyilvántartásukban</w:t>
      </w:r>
      <w:r w:rsidRPr="002C1902">
        <w:rPr>
          <w:rStyle w:val="Egyiksem"/>
          <w:rFonts w:cs="Arial"/>
          <w:b/>
          <w:bCs/>
          <w:i/>
          <w:iCs/>
          <w:szCs w:val="20"/>
        </w:rPr>
        <w:t xml:space="preserve"> bekövetkező változtatásokról a BKK Zrt.-t folyamatosan tájékoztatják.</w:t>
      </w:r>
    </w:p>
    <w:p w14:paraId="220C31EE" w14:textId="77777777" w:rsidR="00871D53" w:rsidRPr="002C1902" w:rsidRDefault="00871D53" w:rsidP="00871D53">
      <w:pPr>
        <w:spacing w:before="120" w:line="276" w:lineRule="auto"/>
        <w:ind w:left="426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 xml:space="preserve">A Felek megállapodnak, hogy a jelen megállapodás hatálya alatt a felhasználói szokásokat, a kerületi adottságokat, valamint a megállapodásban foglalt feltételek </w:t>
      </w:r>
      <w:r w:rsidRPr="002C1902">
        <w:rPr>
          <w:rStyle w:val="Egyiksem"/>
          <w:rFonts w:cs="Arial"/>
          <w:b/>
          <w:bCs/>
          <w:i/>
          <w:iCs/>
          <w:szCs w:val="20"/>
        </w:rPr>
        <w:t>teljesítését</w:t>
      </w:r>
      <w:r w:rsidRPr="002C1902">
        <w:rPr>
          <w:rStyle w:val="Egyiksem"/>
          <w:rFonts w:cs="Arial"/>
          <w:szCs w:val="20"/>
        </w:rPr>
        <w:t xml:space="preserve"> értékelik, azok figyelembevételével </w:t>
      </w:r>
      <w:r w:rsidRPr="002C1902">
        <w:rPr>
          <w:rStyle w:val="Egyiksem"/>
          <w:rFonts w:cs="Arial"/>
          <w:b/>
          <w:bCs/>
          <w:i/>
          <w:iCs/>
          <w:szCs w:val="20"/>
        </w:rPr>
        <w:t>és szolgáltatói kezdeményezés esetén</w:t>
      </w:r>
      <w:r w:rsidRPr="002C1902">
        <w:rPr>
          <w:rStyle w:val="Egyiksem"/>
          <w:rFonts w:cs="Arial"/>
          <w:szCs w:val="20"/>
        </w:rPr>
        <w:t xml:space="preserve"> a Felek tárgyalnak</w:t>
      </w:r>
      <w:r w:rsidRPr="002C1902">
        <w:rPr>
          <w:rStyle w:val="Egyiksem"/>
          <w:rFonts w:cs="Arial"/>
          <w:b/>
          <w:bCs/>
          <w:i/>
          <w:iCs/>
          <w:szCs w:val="20"/>
        </w:rPr>
        <w:t xml:space="preserve"> a zónahatárok és</w:t>
      </w:r>
      <w:r w:rsidRPr="002C1902">
        <w:rPr>
          <w:rStyle w:val="Egyiksem"/>
          <w:rFonts w:cs="Arial"/>
          <w:b/>
          <w:bCs/>
          <w:szCs w:val="20"/>
        </w:rPr>
        <w:t xml:space="preserve"> </w:t>
      </w:r>
      <w:r w:rsidRPr="002C1902">
        <w:rPr>
          <w:rStyle w:val="Egyiksem"/>
          <w:rFonts w:cs="Arial"/>
          <w:szCs w:val="20"/>
        </w:rPr>
        <w:t xml:space="preserve">az MMP-k és/vagy </w:t>
      </w:r>
      <w:r w:rsidRPr="002C1902">
        <w:rPr>
          <w:rStyle w:val="Egyiksem"/>
          <w:rFonts w:cs="Arial"/>
          <w:b/>
          <w:bCs/>
          <w:i/>
          <w:iCs/>
          <w:szCs w:val="20"/>
        </w:rPr>
        <w:t>az MMP-helyek</w:t>
      </w:r>
      <w:r w:rsidRPr="002C1902">
        <w:rPr>
          <w:rStyle w:val="Egyiksem"/>
          <w:rFonts w:cs="Arial"/>
          <w:szCs w:val="20"/>
        </w:rPr>
        <w:t xml:space="preserve"> számának módosítási lehetőségéről.”</w:t>
      </w:r>
    </w:p>
    <w:p w14:paraId="1A6B25C1" w14:textId="77777777" w:rsidR="00871D53" w:rsidRPr="002C1902" w:rsidRDefault="00871D53" w:rsidP="00477040">
      <w:pPr>
        <w:widowControl w:val="0"/>
        <w:autoSpaceDE w:val="0"/>
        <w:autoSpaceDN w:val="0"/>
        <w:adjustRightInd w:val="0"/>
        <w:spacing w:after="240" w:line="360" w:lineRule="auto"/>
        <w:rPr>
          <w:rFonts w:cs="Arial"/>
          <w:szCs w:val="20"/>
        </w:rPr>
      </w:pPr>
    </w:p>
    <w:p w14:paraId="02F21BC2" w14:textId="77777777" w:rsidR="00871D53" w:rsidRPr="002C1902" w:rsidRDefault="00871D53" w:rsidP="00871D53">
      <w:pPr>
        <w:pStyle w:val="szmozottbekezdsSzT"/>
        <w:numPr>
          <w:ilvl w:val="0"/>
          <w:numId w:val="3"/>
        </w:numPr>
        <w:rPr>
          <w:rFonts w:cs="Arial"/>
          <w:sz w:val="20"/>
          <w:szCs w:val="20"/>
        </w:rPr>
      </w:pPr>
      <w:r w:rsidRPr="002C1902">
        <w:rPr>
          <w:rStyle w:val="Egyiksem"/>
          <w:rFonts w:cs="Arial"/>
          <w:sz w:val="20"/>
          <w:szCs w:val="20"/>
        </w:rPr>
        <w:t>Hatályát veszti a Megállapodás „V.2.Átmeneti szabályok” része.</w:t>
      </w:r>
    </w:p>
    <w:p w14:paraId="1D1F9900" w14:textId="77777777" w:rsidR="00871D53" w:rsidRPr="002C1902" w:rsidRDefault="00871D53" w:rsidP="00871D53">
      <w:pPr>
        <w:pStyle w:val="szmozottbekezdsSzT"/>
        <w:ind w:right="0"/>
        <w:rPr>
          <w:rFonts w:cs="Arial"/>
          <w:sz w:val="20"/>
          <w:szCs w:val="20"/>
        </w:rPr>
      </w:pPr>
    </w:p>
    <w:p w14:paraId="603D5F54" w14:textId="77777777" w:rsidR="00871D53" w:rsidRPr="002C1902" w:rsidRDefault="00871D53" w:rsidP="00871D53">
      <w:pPr>
        <w:pStyle w:val="szmozottbekezdsSzT"/>
        <w:numPr>
          <w:ilvl w:val="0"/>
          <w:numId w:val="3"/>
        </w:numPr>
        <w:rPr>
          <w:rFonts w:cs="Arial"/>
          <w:sz w:val="20"/>
          <w:szCs w:val="20"/>
        </w:rPr>
      </w:pPr>
      <w:r w:rsidRPr="002C1902">
        <w:rPr>
          <w:rStyle w:val="Egyiksem"/>
          <w:rFonts w:cs="Arial"/>
          <w:sz w:val="20"/>
          <w:szCs w:val="20"/>
        </w:rPr>
        <w:t xml:space="preserve"> Hatályát veszti a Megállapodás 1. melléklete.</w:t>
      </w:r>
    </w:p>
    <w:p w14:paraId="2D7F118D" w14:textId="77777777" w:rsidR="00871D53" w:rsidRPr="002C1902" w:rsidRDefault="00871D53" w:rsidP="00871D53">
      <w:pPr>
        <w:pStyle w:val="szmozottbekezdsSzT"/>
        <w:ind w:right="0"/>
        <w:rPr>
          <w:rFonts w:cs="Arial"/>
          <w:sz w:val="20"/>
          <w:szCs w:val="20"/>
        </w:rPr>
      </w:pPr>
    </w:p>
    <w:p w14:paraId="7ED1279C" w14:textId="77777777" w:rsidR="00871D53" w:rsidRPr="002C1902" w:rsidRDefault="00871D53" w:rsidP="00871D53">
      <w:pPr>
        <w:pStyle w:val="szmozottbekezdsSzT"/>
        <w:numPr>
          <w:ilvl w:val="0"/>
          <w:numId w:val="3"/>
        </w:numPr>
        <w:rPr>
          <w:rFonts w:cs="Arial"/>
          <w:sz w:val="20"/>
          <w:szCs w:val="20"/>
        </w:rPr>
      </w:pPr>
      <w:r w:rsidRPr="002C1902">
        <w:rPr>
          <w:rStyle w:val="Egyiksem"/>
          <w:rFonts w:cs="Arial"/>
          <w:sz w:val="20"/>
          <w:szCs w:val="20"/>
        </w:rPr>
        <w:lastRenderedPageBreak/>
        <w:t xml:space="preserve"> A Megállapodás 2. mellékletében foglalt csatlakozási nyilatkozat szövegében az „együttműködési megállapodáshoz, annak IV.3. pontja alapján” szövegrész helyébe az „együttműködési megállapodáshoz, annak </w:t>
      </w:r>
      <w:r w:rsidRPr="002C1902">
        <w:rPr>
          <w:rStyle w:val="Egyiksem"/>
          <w:rFonts w:cs="Arial"/>
          <w:b/>
          <w:bCs/>
          <w:i/>
          <w:iCs/>
          <w:sz w:val="20"/>
          <w:szCs w:val="20"/>
        </w:rPr>
        <w:t>V.3.</w:t>
      </w:r>
      <w:r w:rsidRPr="002C1902">
        <w:rPr>
          <w:rStyle w:val="Egyiksem"/>
          <w:rFonts w:cs="Arial"/>
          <w:sz w:val="20"/>
          <w:szCs w:val="20"/>
        </w:rPr>
        <w:t xml:space="preserve"> pontja alapján” szöveg lép.</w:t>
      </w:r>
    </w:p>
    <w:p w14:paraId="38E98043" w14:textId="77777777" w:rsidR="00871D53" w:rsidRPr="002C1902" w:rsidRDefault="00871D53" w:rsidP="00871D53">
      <w:pPr>
        <w:pStyle w:val="Listaszerbekezds"/>
        <w:spacing w:before="120" w:line="276" w:lineRule="auto"/>
        <w:rPr>
          <w:rStyle w:val="Egyiksem"/>
          <w:b/>
          <w:bCs/>
        </w:rPr>
      </w:pPr>
    </w:p>
    <w:p w14:paraId="70EA5617" w14:textId="77777777" w:rsidR="00871D53" w:rsidRPr="002C1902" w:rsidRDefault="00871D53" w:rsidP="00871D53">
      <w:pPr>
        <w:spacing w:before="120" w:line="276" w:lineRule="auto"/>
        <w:ind w:right="50"/>
        <w:jc w:val="both"/>
        <w:rPr>
          <w:rStyle w:val="Egyiksem"/>
          <w:rFonts w:cs="Arial"/>
          <w:b/>
          <w:bCs/>
          <w:szCs w:val="20"/>
        </w:rPr>
      </w:pPr>
      <w:r w:rsidRPr="002C1902">
        <w:rPr>
          <w:rStyle w:val="Egyiksem"/>
          <w:rFonts w:cs="Arial"/>
          <w:b/>
          <w:bCs/>
          <w:szCs w:val="20"/>
        </w:rPr>
        <w:t>A MÓDOSÍTÁS HATÁLYBALÉPÉSE</w:t>
      </w:r>
    </w:p>
    <w:p w14:paraId="68F5A2B2" w14:textId="77777777" w:rsidR="00871D53" w:rsidRPr="002C1902" w:rsidRDefault="00871D53" w:rsidP="00871D53">
      <w:pPr>
        <w:spacing w:before="120" w:line="276" w:lineRule="auto"/>
        <w:ind w:right="50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>Felek rögzítik, hogy jelen Módosítás a Felek közül utolsóként aláíró fél általi aláírását követő napon lép hatályba. A Felek a hatáskörükben minden szükséges intézkedést megtesznek annak érdekében, hogy törekednek arra, hogy a jelen módosító megállapodás legkésőbb 2026. február 1-jén hatályba léphessen.</w:t>
      </w:r>
    </w:p>
    <w:p w14:paraId="326F67B3" w14:textId="77777777" w:rsidR="00871D53" w:rsidRPr="002C1902" w:rsidRDefault="00871D53" w:rsidP="00871D53">
      <w:pPr>
        <w:spacing w:before="120" w:line="276" w:lineRule="auto"/>
        <w:ind w:right="50"/>
        <w:jc w:val="both"/>
        <w:rPr>
          <w:rStyle w:val="Egyiksem"/>
          <w:rFonts w:cs="Arial"/>
          <w:szCs w:val="20"/>
        </w:rPr>
      </w:pPr>
    </w:p>
    <w:p w14:paraId="76E9FA1E" w14:textId="77777777" w:rsidR="00871D53" w:rsidRPr="002C1902" w:rsidRDefault="00871D53" w:rsidP="00871D53">
      <w:pPr>
        <w:spacing w:before="120" w:line="276" w:lineRule="auto"/>
        <w:ind w:right="50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>A Felek vállalják, hogy a mikromobilitási járművek és eszközök közterületi elhelyezésére vonatkozó szabályaikat felülvizsgálják és a jelen Módosításnak megfelelően a szükséges mértékig módosítják úgy, hogy a módosított szabályok legkésőbb 2026. január 31-ig hatályba lépjenek.</w:t>
      </w:r>
    </w:p>
    <w:p w14:paraId="092D44AB" w14:textId="77777777" w:rsidR="00871D53" w:rsidRPr="002C1902" w:rsidRDefault="00871D53" w:rsidP="00871D53">
      <w:pPr>
        <w:spacing w:before="120" w:line="276" w:lineRule="auto"/>
        <w:ind w:right="50"/>
        <w:jc w:val="both"/>
        <w:rPr>
          <w:rStyle w:val="Egyiksem"/>
          <w:rFonts w:cs="Arial"/>
          <w:b/>
          <w:bCs/>
          <w:szCs w:val="20"/>
        </w:rPr>
      </w:pPr>
    </w:p>
    <w:p w14:paraId="28AFF9A9" w14:textId="77777777" w:rsidR="00871D53" w:rsidRPr="002C1902" w:rsidRDefault="00871D53" w:rsidP="00871D53">
      <w:pPr>
        <w:spacing w:before="120" w:line="276" w:lineRule="auto"/>
        <w:ind w:right="50"/>
        <w:jc w:val="both"/>
        <w:rPr>
          <w:rStyle w:val="Egyiksem"/>
          <w:rFonts w:cs="Arial"/>
          <w:b/>
          <w:bCs/>
          <w:szCs w:val="20"/>
        </w:rPr>
      </w:pPr>
      <w:r w:rsidRPr="002C1902">
        <w:rPr>
          <w:rStyle w:val="Egyiksem"/>
          <w:rFonts w:cs="Arial"/>
          <w:b/>
          <w:bCs/>
          <w:szCs w:val="20"/>
        </w:rPr>
        <w:t>ZÁRÓ RENDELKEZÉSEK</w:t>
      </w:r>
    </w:p>
    <w:p w14:paraId="0209A250" w14:textId="77777777" w:rsidR="00871D53" w:rsidRPr="002C1902" w:rsidRDefault="00871D53" w:rsidP="00871D53">
      <w:pPr>
        <w:spacing w:before="120" w:line="276" w:lineRule="auto"/>
        <w:ind w:right="50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>Felek kijelentik, hogy a Megállapodás jelen Módosítással nem érintett rendelkezései változatlan tartalommal hatályban maradnak.</w:t>
      </w:r>
    </w:p>
    <w:p w14:paraId="46A48957" w14:textId="49017026" w:rsidR="00871D53" w:rsidRPr="002C1902" w:rsidRDefault="00871D53" w:rsidP="00871D53">
      <w:pPr>
        <w:spacing w:before="120" w:line="276" w:lineRule="auto"/>
        <w:ind w:right="50"/>
        <w:jc w:val="both"/>
        <w:rPr>
          <w:rStyle w:val="Egyiksem"/>
          <w:rFonts w:cs="Arial"/>
          <w:szCs w:val="20"/>
        </w:rPr>
      </w:pPr>
      <w:r w:rsidRPr="002C1902">
        <w:rPr>
          <w:rStyle w:val="Egyiksem"/>
          <w:rFonts w:cs="Arial"/>
          <w:szCs w:val="20"/>
        </w:rPr>
        <w:t xml:space="preserve">Jelen Módosítást </w:t>
      </w:r>
      <w:r w:rsidR="00FF3933" w:rsidRPr="002C1902">
        <w:rPr>
          <w:rStyle w:val="Egyiksem"/>
          <w:rFonts w:cs="Arial"/>
          <w:szCs w:val="20"/>
        </w:rPr>
        <w:t>minden</w:t>
      </w:r>
      <w:r w:rsidRPr="002C1902">
        <w:rPr>
          <w:rStyle w:val="Egyiksem"/>
          <w:rFonts w:cs="Arial"/>
          <w:szCs w:val="20"/>
        </w:rPr>
        <w:t xml:space="preserve"> Fél elolvasta, megértette, és mint akaratával teljes mértékben megegyezőt jóváhagyólag írta alá.</w:t>
      </w:r>
    </w:p>
    <w:p w14:paraId="6621B4AD" w14:textId="77777777" w:rsidR="004E1C9D" w:rsidRDefault="004E1C9D" w:rsidP="00871D53">
      <w:pPr>
        <w:spacing w:before="120" w:line="276" w:lineRule="auto"/>
        <w:ind w:right="50"/>
        <w:jc w:val="both"/>
        <w:rPr>
          <w:rStyle w:val="Egyiksem"/>
          <w:rFonts w:cs="Arial"/>
          <w:szCs w:val="20"/>
        </w:rPr>
      </w:pPr>
    </w:p>
    <w:p w14:paraId="7A2B1A97" w14:textId="77777777" w:rsidR="002C1902" w:rsidRPr="002C1902" w:rsidRDefault="002C1902" w:rsidP="00871D53">
      <w:pPr>
        <w:spacing w:before="120" w:line="276" w:lineRule="auto"/>
        <w:ind w:right="50"/>
        <w:jc w:val="both"/>
        <w:rPr>
          <w:rStyle w:val="Egyiksem"/>
          <w:rFonts w:cs="Arial"/>
          <w:szCs w:val="20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1"/>
        <w:gridCol w:w="4811"/>
      </w:tblGrid>
      <w:tr w:rsidR="006074B7" w:rsidRPr="002C1902" w14:paraId="46DDB447" w14:textId="77777777" w:rsidTr="004960C5">
        <w:tc>
          <w:tcPr>
            <w:tcW w:w="4811" w:type="dxa"/>
          </w:tcPr>
          <w:p w14:paraId="78BBFC93" w14:textId="77777777" w:rsidR="00B34E3F" w:rsidRPr="002C1902" w:rsidRDefault="00B34E3F" w:rsidP="00B34E3F">
            <w:pPr>
              <w:spacing w:before="120" w:line="276" w:lineRule="auto"/>
              <w:ind w:right="50"/>
              <w:jc w:val="both"/>
              <w:rPr>
                <w:rStyle w:val="Egyiksem"/>
                <w:rFonts w:cs="Arial"/>
                <w:szCs w:val="20"/>
              </w:rPr>
            </w:pPr>
          </w:p>
          <w:p w14:paraId="2A7D6A46" w14:textId="43241796" w:rsidR="00B34E3F" w:rsidRPr="002C1902" w:rsidRDefault="00B34E3F" w:rsidP="004960C5">
            <w:pPr>
              <w:keepNext/>
              <w:widowControl w:val="0"/>
              <w:tabs>
                <w:tab w:val="center" w:pos="4816"/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szCs w:val="20"/>
              </w:rPr>
            </w:pPr>
            <w:bookmarkStart w:id="35" w:name="_Hlk211253372"/>
            <w:r w:rsidRPr="002C1902">
              <w:rPr>
                <w:rStyle w:val="Egyiksem"/>
                <w:rFonts w:cs="Arial"/>
                <w:b/>
                <w:bCs/>
                <w:szCs w:val="20"/>
              </w:rPr>
              <w:t>Budapest Főváros Önkormányzata</w:t>
            </w:r>
            <w:bookmarkEnd w:id="35"/>
          </w:p>
          <w:p w14:paraId="2862CCFB" w14:textId="77777777" w:rsidR="00B34E3F" w:rsidRPr="002C1902" w:rsidRDefault="00B34E3F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szCs w:val="20"/>
              </w:rPr>
            </w:pPr>
          </w:p>
          <w:p w14:paraId="715E92F2" w14:textId="77777777" w:rsidR="00B34E3F" w:rsidRPr="002C1902" w:rsidRDefault="00B34E3F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szCs w:val="20"/>
              </w:rPr>
            </w:pPr>
          </w:p>
          <w:p w14:paraId="5FEF3256" w14:textId="5AA9C0F0" w:rsidR="006074B7" w:rsidRPr="002C1902" w:rsidRDefault="00B34E3F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…………………………</w:t>
            </w:r>
          </w:p>
          <w:p w14:paraId="5C288187" w14:textId="3D5BA329" w:rsidR="006074B7" w:rsidRPr="002C1902" w:rsidRDefault="00B34E3F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Karácsony Gergely</w:t>
            </w:r>
          </w:p>
          <w:p w14:paraId="6CB8E2B0" w14:textId="4371D2FD" w:rsidR="00B34E3F" w:rsidRPr="002C1902" w:rsidRDefault="002C1902" w:rsidP="002C1902">
            <w:pPr>
              <w:keepNext/>
              <w:widowControl w:val="0"/>
              <w:tabs>
                <w:tab w:val="left" w:pos="6398"/>
              </w:tabs>
              <w:spacing w:before="120" w:line="276" w:lineRule="auto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f</w:t>
            </w:r>
            <w:r w:rsidR="006074B7" w:rsidRPr="002C1902">
              <w:rPr>
                <w:rStyle w:val="Egyiksem"/>
                <w:rFonts w:cs="Arial"/>
                <w:szCs w:val="20"/>
              </w:rPr>
              <w:t>őpolgármester</w:t>
            </w:r>
          </w:p>
        </w:tc>
        <w:tc>
          <w:tcPr>
            <w:tcW w:w="4811" w:type="dxa"/>
          </w:tcPr>
          <w:p w14:paraId="439B26B2" w14:textId="77777777" w:rsidR="00B34E3F" w:rsidRPr="002C1902" w:rsidRDefault="00B34E3F" w:rsidP="00B34E3F">
            <w:pPr>
              <w:spacing w:before="120" w:line="276" w:lineRule="auto"/>
              <w:ind w:right="50"/>
              <w:jc w:val="both"/>
              <w:rPr>
                <w:rStyle w:val="Egyiksem"/>
                <w:rFonts w:cs="Arial"/>
                <w:szCs w:val="20"/>
              </w:rPr>
            </w:pPr>
          </w:p>
          <w:p w14:paraId="4D7E6A38" w14:textId="7A334C75" w:rsidR="00B34E3F" w:rsidRPr="002C1902" w:rsidRDefault="00B34E3F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b/>
                <w:bCs/>
                <w:szCs w:val="20"/>
              </w:rPr>
            </w:pPr>
            <w:r w:rsidRPr="002C1902">
              <w:rPr>
                <w:rStyle w:val="Egyiksem"/>
                <w:rFonts w:cs="Arial"/>
                <w:b/>
                <w:bCs/>
                <w:szCs w:val="20"/>
              </w:rPr>
              <w:t>Budapest Főváros III. Kerület,</w:t>
            </w:r>
          </w:p>
          <w:p w14:paraId="05BDCBF3" w14:textId="6C489713" w:rsidR="00B34E3F" w:rsidRPr="002C1902" w:rsidRDefault="00B34E3F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b/>
                <w:bCs/>
                <w:szCs w:val="20"/>
              </w:rPr>
            </w:pPr>
            <w:r w:rsidRPr="002C1902">
              <w:rPr>
                <w:rStyle w:val="Egyiksem"/>
                <w:rFonts w:cs="Arial"/>
                <w:b/>
                <w:bCs/>
                <w:szCs w:val="20"/>
              </w:rPr>
              <w:t>Óbuda-Békásmegyer Önkormányzat</w:t>
            </w:r>
          </w:p>
          <w:p w14:paraId="24C0D634" w14:textId="77777777" w:rsidR="00B34E3F" w:rsidRPr="002C1902" w:rsidRDefault="00B34E3F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b/>
                <w:bCs/>
                <w:szCs w:val="20"/>
              </w:rPr>
            </w:pPr>
          </w:p>
          <w:p w14:paraId="5D45E871" w14:textId="225605BD" w:rsidR="00B34E3F" w:rsidRPr="002C1902" w:rsidRDefault="00B34E3F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…………………………</w:t>
            </w:r>
          </w:p>
          <w:p w14:paraId="6DF3B75C" w14:textId="5926D782" w:rsidR="006074B7" w:rsidRPr="002C1902" w:rsidRDefault="00B34E3F" w:rsidP="004960C5">
            <w:pPr>
              <w:keepNext/>
              <w:widowControl w:val="0"/>
              <w:tabs>
                <w:tab w:val="left" w:pos="6398"/>
              </w:tabs>
              <w:spacing w:before="120" w:line="276" w:lineRule="auto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Dr. Kiss László</w:t>
            </w:r>
          </w:p>
          <w:p w14:paraId="5DF3159C" w14:textId="42268ABE" w:rsidR="00B34E3F" w:rsidRPr="002C1902" w:rsidRDefault="006074B7" w:rsidP="004960C5">
            <w:pPr>
              <w:keepNext/>
              <w:widowControl w:val="0"/>
              <w:tabs>
                <w:tab w:val="left" w:pos="6398"/>
              </w:tabs>
              <w:spacing w:before="120" w:line="276" w:lineRule="auto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polgármester</w:t>
            </w:r>
          </w:p>
          <w:p w14:paraId="0BDD60F8" w14:textId="486ACA2C" w:rsidR="00B34E3F" w:rsidRPr="002C1902" w:rsidRDefault="00B34E3F" w:rsidP="002C1902">
            <w:pPr>
              <w:spacing w:before="120" w:line="276" w:lineRule="auto"/>
              <w:ind w:right="50"/>
              <w:jc w:val="both"/>
              <w:rPr>
                <w:rStyle w:val="Egyiksem"/>
                <w:rFonts w:cs="Arial"/>
                <w:szCs w:val="20"/>
              </w:rPr>
            </w:pPr>
          </w:p>
        </w:tc>
      </w:tr>
      <w:tr w:rsidR="006074B7" w:rsidRPr="002C1902" w14:paraId="55690475" w14:textId="77777777" w:rsidTr="004960C5">
        <w:tc>
          <w:tcPr>
            <w:tcW w:w="4811" w:type="dxa"/>
          </w:tcPr>
          <w:p w14:paraId="7558B9F6" w14:textId="77777777" w:rsidR="00B34E3F" w:rsidRPr="002C1902" w:rsidRDefault="00B34E3F" w:rsidP="004960C5">
            <w:pPr>
              <w:spacing w:before="120" w:line="276" w:lineRule="auto"/>
              <w:jc w:val="center"/>
              <w:rPr>
                <w:rFonts w:cs="Arial"/>
                <w:szCs w:val="20"/>
              </w:rPr>
            </w:pPr>
            <w:r w:rsidRPr="002C1902">
              <w:rPr>
                <w:rFonts w:cs="Arial"/>
                <w:szCs w:val="20"/>
              </w:rPr>
              <w:t>Pénzügyi ellenjegyzést végezte:</w:t>
            </w:r>
          </w:p>
          <w:p w14:paraId="67E2F605" w14:textId="77777777" w:rsidR="00B34E3F" w:rsidRPr="002C1902" w:rsidRDefault="00B34E3F" w:rsidP="004960C5">
            <w:pPr>
              <w:spacing w:before="120" w:line="276" w:lineRule="auto"/>
              <w:jc w:val="center"/>
              <w:rPr>
                <w:rFonts w:cs="Arial"/>
                <w:szCs w:val="20"/>
              </w:rPr>
            </w:pPr>
          </w:p>
          <w:p w14:paraId="09050E23" w14:textId="77777777" w:rsidR="00B34E3F" w:rsidRPr="002C1902" w:rsidRDefault="00B34E3F" w:rsidP="004960C5">
            <w:pPr>
              <w:spacing w:before="120" w:line="276" w:lineRule="auto"/>
              <w:jc w:val="center"/>
              <w:rPr>
                <w:rFonts w:cs="Arial"/>
                <w:szCs w:val="20"/>
              </w:rPr>
            </w:pPr>
          </w:p>
          <w:p w14:paraId="21FC12E8" w14:textId="77777777" w:rsidR="00B34E3F" w:rsidRPr="002C1902" w:rsidRDefault="00B34E3F" w:rsidP="004960C5">
            <w:pPr>
              <w:spacing w:before="120" w:line="276" w:lineRule="auto"/>
              <w:jc w:val="center"/>
              <w:rPr>
                <w:rFonts w:cs="Arial"/>
                <w:szCs w:val="20"/>
              </w:rPr>
            </w:pPr>
            <w:r w:rsidRPr="002C1902">
              <w:rPr>
                <w:rFonts w:cs="Arial"/>
                <w:szCs w:val="20"/>
              </w:rPr>
              <w:t>……………………………………………</w:t>
            </w:r>
          </w:p>
          <w:p w14:paraId="5E6E1EFA" w14:textId="76C833E6" w:rsidR="00B34E3F" w:rsidRPr="002C1902" w:rsidRDefault="004960C5" w:rsidP="004960C5">
            <w:pPr>
              <w:spacing w:before="120" w:line="276" w:lineRule="auto"/>
              <w:ind w:firstLine="720"/>
              <w:rPr>
                <w:rFonts w:cs="Arial"/>
                <w:szCs w:val="20"/>
              </w:rPr>
            </w:pPr>
            <w:r w:rsidRPr="002C1902">
              <w:rPr>
                <w:rFonts w:cs="Arial"/>
                <w:szCs w:val="20"/>
              </w:rPr>
              <w:t xml:space="preserve">                  </w:t>
            </w:r>
            <w:r w:rsidR="00B34E3F" w:rsidRPr="002C1902">
              <w:rPr>
                <w:rFonts w:cs="Arial"/>
                <w:szCs w:val="20"/>
              </w:rPr>
              <w:t>Bakó Aliz</w:t>
            </w:r>
          </w:p>
          <w:p w14:paraId="41A74EB6" w14:textId="7259584B" w:rsidR="00B34E3F" w:rsidRPr="002C1902" w:rsidRDefault="00B34E3F" w:rsidP="004960C5">
            <w:pPr>
              <w:spacing w:before="120" w:line="276" w:lineRule="auto"/>
              <w:jc w:val="center"/>
              <w:rPr>
                <w:rFonts w:cs="Arial"/>
                <w:szCs w:val="20"/>
              </w:rPr>
            </w:pPr>
            <w:r w:rsidRPr="002C1902">
              <w:rPr>
                <w:rFonts w:cs="Arial"/>
                <w:szCs w:val="20"/>
              </w:rPr>
              <w:t>gazdasági igazgató</w:t>
            </w:r>
          </w:p>
          <w:p w14:paraId="55529C8B" w14:textId="77777777" w:rsidR="00B34E3F" w:rsidRPr="002C1902" w:rsidRDefault="00B34E3F" w:rsidP="004960C5">
            <w:pPr>
              <w:spacing w:before="120" w:line="276" w:lineRule="auto"/>
              <w:ind w:right="50"/>
              <w:jc w:val="center"/>
              <w:rPr>
                <w:rStyle w:val="Egyiksem"/>
                <w:rFonts w:cs="Arial"/>
                <w:szCs w:val="20"/>
              </w:rPr>
            </w:pPr>
          </w:p>
        </w:tc>
        <w:tc>
          <w:tcPr>
            <w:tcW w:w="4811" w:type="dxa"/>
          </w:tcPr>
          <w:p w14:paraId="543A677F" w14:textId="689D3C1D" w:rsidR="00B34E3F" w:rsidRPr="002C1902" w:rsidRDefault="006074B7" w:rsidP="004960C5">
            <w:pPr>
              <w:spacing w:before="120" w:line="276" w:lineRule="auto"/>
              <w:ind w:right="50"/>
              <w:jc w:val="center"/>
              <w:rPr>
                <w:rStyle w:val="Egyiksem"/>
                <w:rFonts w:cs="Arial"/>
                <w:b/>
                <w:bCs/>
                <w:szCs w:val="20"/>
              </w:rPr>
            </w:pPr>
            <w:r w:rsidRPr="002C1902">
              <w:rPr>
                <w:rStyle w:val="Egyiksem"/>
                <w:rFonts w:cs="Arial"/>
                <w:b/>
                <w:bCs/>
                <w:szCs w:val="20"/>
              </w:rPr>
              <w:t>Belváros-Lipótváros Budapest</w:t>
            </w:r>
          </w:p>
          <w:p w14:paraId="717EEA6A" w14:textId="731822F0" w:rsidR="006074B7" w:rsidRPr="002C1902" w:rsidRDefault="006074B7" w:rsidP="004960C5">
            <w:pPr>
              <w:spacing w:before="120" w:line="276" w:lineRule="auto"/>
              <w:ind w:right="50"/>
              <w:jc w:val="center"/>
              <w:rPr>
                <w:rStyle w:val="Egyiksem"/>
                <w:rFonts w:cs="Arial"/>
                <w:b/>
                <w:bCs/>
                <w:szCs w:val="20"/>
              </w:rPr>
            </w:pPr>
            <w:r w:rsidRPr="002C1902">
              <w:rPr>
                <w:rStyle w:val="Egyiksem"/>
                <w:rFonts w:cs="Arial"/>
                <w:b/>
                <w:bCs/>
                <w:szCs w:val="20"/>
              </w:rPr>
              <w:t>V. Kerület Önkormányzata</w:t>
            </w:r>
          </w:p>
          <w:p w14:paraId="3A3A1832" w14:textId="77777777" w:rsidR="006074B7" w:rsidRPr="002C1902" w:rsidRDefault="006074B7" w:rsidP="004960C5">
            <w:pPr>
              <w:spacing w:before="120" w:line="276" w:lineRule="auto"/>
              <w:ind w:right="50"/>
              <w:jc w:val="center"/>
              <w:rPr>
                <w:rStyle w:val="Egyiksem"/>
                <w:rFonts w:cs="Arial"/>
                <w:b/>
                <w:bCs/>
                <w:szCs w:val="20"/>
              </w:rPr>
            </w:pPr>
          </w:p>
          <w:p w14:paraId="21A4446E" w14:textId="00013B71" w:rsidR="006074B7" w:rsidRPr="002C1902" w:rsidRDefault="006074B7" w:rsidP="004960C5">
            <w:pPr>
              <w:spacing w:before="120" w:line="276" w:lineRule="auto"/>
              <w:ind w:right="50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…………………………</w:t>
            </w:r>
          </w:p>
          <w:p w14:paraId="35E20322" w14:textId="4A52010B" w:rsidR="006074B7" w:rsidRPr="002C1902" w:rsidRDefault="006074B7" w:rsidP="004960C5">
            <w:pPr>
              <w:spacing w:before="120" w:line="276" w:lineRule="auto"/>
              <w:ind w:right="50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Szentgyörgyvölgyi Péter</w:t>
            </w:r>
          </w:p>
          <w:p w14:paraId="4589827B" w14:textId="46FED62B" w:rsidR="00B34E3F" w:rsidRPr="002C1902" w:rsidRDefault="006074B7" w:rsidP="004960C5">
            <w:pPr>
              <w:spacing w:before="120" w:line="276" w:lineRule="auto"/>
              <w:ind w:right="50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polgármester</w:t>
            </w:r>
          </w:p>
          <w:p w14:paraId="1D1064F6" w14:textId="77777777" w:rsidR="006074B7" w:rsidRPr="002C1902" w:rsidRDefault="006074B7" w:rsidP="004960C5">
            <w:pPr>
              <w:spacing w:before="120" w:line="276" w:lineRule="auto"/>
              <w:ind w:right="50"/>
              <w:jc w:val="center"/>
              <w:rPr>
                <w:rStyle w:val="Egyiksem"/>
                <w:rFonts w:cs="Arial"/>
                <w:szCs w:val="20"/>
              </w:rPr>
            </w:pPr>
          </w:p>
          <w:p w14:paraId="5D4C5BC2" w14:textId="08766929" w:rsidR="002C1902" w:rsidRPr="002C1902" w:rsidRDefault="002C1902" w:rsidP="002C1902">
            <w:pPr>
              <w:tabs>
                <w:tab w:val="left" w:pos="1104"/>
              </w:tabs>
              <w:rPr>
                <w:rFonts w:cs="Arial"/>
                <w:szCs w:val="20"/>
              </w:rPr>
            </w:pPr>
            <w:r w:rsidRPr="002C1902">
              <w:rPr>
                <w:rFonts w:cs="Arial"/>
                <w:szCs w:val="20"/>
              </w:rPr>
              <w:tab/>
            </w:r>
          </w:p>
        </w:tc>
      </w:tr>
      <w:tr w:rsidR="006074B7" w:rsidRPr="002C1902" w14:paraId="6AE5FD94" w14:textId="77777777" w:rsidTr="004960C5">
        <w:tc>
          <w:tcPr>
            <w:tcW w:w="4811" w:type="dxa"/>
          </w:tcPr>
          <w:p w14:paraId="44AB3E22" w14:textId="1231E3E8" w:rsidR="006074B7" w:rsidRPr="002C1902" w:rsidRDefault="006074B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b/>
                <w:bCs/>
                <w:szCs w:val="20"/>
              </w:rPr>
            </w:pPr>
            <w:r w:rsidRPr="002C1902">
              <w:rPr>
                <w:rStyle w:val="Egyiksem"/>
                <w:rFonts w:cs="Arial"/>
                <w:b/>
                <w:bCs/>
                <w:szCs w:val="20"/>
              </w:rPr>
              <w:lastRenderedPageBreak/>
              <w:t>Budapest Főváros VI. Kerület,</w:t>
            </w:r>
          </w:p>
          <w:p w14:paraId="787B7F61" w14:textId="17B30163" w:rsidR="006074B7" w:rsidRPr="002C1902" w:rsidRDefault="006074B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b/>
                <w:bCs/>
                <w:szCs w:val="20"/>
              </w:rPr>
            </w:pPr>
            <w:r w:rsidRPr="002C1902">
              <w:rPr>
                <w:rStyle w:val="Egyiksem"/>
                <w:rFonts w:cs="Arial"/>
                <w:b/>
                <w:bCs/>
                <w:szCs w:val="20"/>
              </w:rPr>
              <w:t>Terézváros Önkormányzata</w:t>
            </w:r>
          </w:p>
          <w:p w14:paraId="34D2B50F" w14:textId="77777777" w:rsidR="006074B7" w:rsidRPr="002C1902" w:rsidRDefault="006074B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b/>
                <w:bCs/>
                <w:szCs w:val="20"/>
              </w:rPr>
            </w:pPr>
          </w:p>
          <w:p w14:paraId="39FABCE8" w14:textId="61612F20" w:rsidR="006074B7" w:rsidRPr="002C1902" w:rsidRDefault="006074B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…………………………</w:t>
            </w:r>
          </w:p>
          <w:p w14:paraId="632DEDCA" w14:textId="475F7AF4" w:rsidR="006074B7" w:rsidRPr="002C1902" w:rsidRDefault="006074B7" w:rsidP="004960C5">
            <w:pPr>
              <w:keepNext/>
              <w:widowControl w:val="0"/>
              <w:tabs>
                <w:tab w:val="left" w:pos="6398"/>
              </w:tabs>
              <w:spacing w:before="120" w:line="276" w:lineRule="auto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Soproni Tamás</w:t>
            </w:r>
          </w:p>
          <w:p w14:paraId="2C670F6F" w14:textId="77777777" w:rsidR="00B34E3F" w:rsidRPr="002C1902" w:rsidRDefault="006074B7" w:rsidP="004960C5">
            <w:pPr>
              <w:spacing w:before="120" w:line="276" w:lineRule="auto"/>
              <w:ind w:right="50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polgármester</w:t>
            </w:r>
          </w:p>
          <w:p w14:paraId="07B2A4EC" w14:textId="4F524B44" w:rsidR="004960C5" w:rsidRPr="002C1902" w:rsidRDefault="004960C5" w:rsidP="004960C5">
            <w:pPr>
              <w:spacing w:before="120" w:line="276" w:lineRule="auto"/>
              <w:ind w:right="50"/>
              <w:jc w:val="center"/>
              <w:rPr>
                <w:rStyle w:val="Egyiksem"/>
                <w:rFonts w:cs="Arial"/>
                <w:szCs w:val="20"/>
              </w:rPr>
            </w:pPr>
          </w:p>
        </w:tc>
        <w:tc>
          <w:tcPr>
            <w:tcW w:w="4811" w:type="dxa"/>
          </w:tcPr>
          <w:p w14:paraId="61A35D48" w14:textId="466C31A1" w:rsidR="006074B7" w:rsidRPr="002C1902" w:rsidRDefault="006074B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b/>
                <w:bCs/>
                <w:szCs w:val="20"/>
              </w:rPr>
            </w:pPr>
            <w:r w:rsidRPr="002C1902">
              <w:rPr>
                <w:rStyle w:val="Egyiksem"/>
                <w:rFonts w:cs="Arial"/>
                <w:b/>
                <w:bCs/>
                <w:szCs w:val="20"/>
              </w:rPr>
              <w:t>Budapest Főváros VII. Kerület,</w:t>
            </w:r>
          </w:p>
          <w:p w14:paraId="1F1BAAF7" w14:textId="7F06AA38" w:rsidR="006074B7" w:rsidRPr="002C1902" w:rsidRDefault="006074B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b/>
                <w:bCs/>
                <w:szCs w:val="20"/>
              </w:rPr>
            </w:pPr>
            <w:r w:rsidRPr="002C1902">
              <w:rPr>
                <w:rStyle w:val="Egyiksem"/>
                <w:rFonts w:cs="Arial"/>
                <w:b/>
                <w:bCs/>
                <w:szCs w:val="20"/>
              </w:rPr>
              <w:t>Erzsébetváros Önkormányzata</w:t>
            </w:r>
          </w:p>
          <w:p w14:paraId="037A76AA" w14:textId="77777777" w:rsidR="006074B7" w:rsidRPr="002C1902" w:rsidRDefault="006074B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szCs w:val="20"/>
              </w:rPr>
            </w:pPr>
          </w:p>
          <w:p w14:paraId="4EAAC834" w14:textId="34FCCD6A" w:rsidR="006074B7" w:rsidRPr="002C1902" w:rsidRDefault="006074B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…………………………</w:t>
            </w:r>
          </w:p>
          <w:p w14:paraId="08CF5ABF" w14:textId="797C04E6" w:rsidR="006074B7" w:rsidRPr="002C1902" w:rsidRDefault="006074B7" w:rsidP="004960C5">
            <w:pPr>
              <w:keepNext/>
              <w:widowControl w:val="0"/>
              <w:tabs>
                <w:tab w:val="left" w:pos="6398"/>
              </w:tabs>
              <w:spacing w:before="120" w:line="276" w:lineRule="auto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Niedermüller Péter</w:t>
            </w:r>
          </w:p>
          <w:p w14:paraId="6B6DB5D8" w14:textId="5F98A165" w:rsidR="00B34E3F" w:rsidRPr="002C1902" w:rsidRDefault="006074B7" w:rsidP="004960C5">
            <w:pPr>
              <w:spacing w:before="120" w:line="276" w:lineRule="auto"/>
              <w:ind w:right="50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polgármester</w:t>
            </w:r>
          </w:p>
        </w:tc>
      </w:tr>
      <w:tr w:rsidR="006074B7" w:rsidRPr="002C1902" w14:paraId="5C1CFD03" w14:textId="77777777" w:rsidTr="004960C5">
        <w:tc>
          <w:tcPr>
            <w:tcW w:w="4811" w:type="dxa"/>
          </w:tcPr>
          <w:p w14:paraId="7091EDAC" w14:textId="271C5688" w:rsidR="006074B7" w:rsidRPr="002C1902" w:rsidRDefault="006074B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b/>
                <w:bCs/>
                <w:szCs w:val="20"/>
              </w:rPr>
            </w:pPr>
            <w:r w:rsidRPr="002C1902">
              <w:rPr>
                <w:rStyle w:val="Egyiksem"/>
                <w:rFonts w:cs="Arial"/>
                <w:b/>
                <w:bCs/>
                <w:szCs w:val="20"/>
              </w:rPr>
              <w:t>Budapest Főváros VIII. Kerület,</w:t>
            </w:r>
          </w:p>
          <w:p w14:paraId="2957CBD5" w14:textId="1EBF9828" w:rsidR="006074B7" w:rsidRPr="002C1902" w:rsidRDefault="006074B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b/>
                <w:bCs/>
                <w:szCs w:val="20"/>
              </w:rPr>
            </w:pPr>
            <w:r w:rsidRPr="002C1902">
              <w:rPr>
                <w:rStyle w:val="Egyiksem"/>
                <w:rFonts w:cs="Arial"/>
                <w:b/>
                <w:bCs/>
                <w:szCs w:val="20"/>
              </w:rPr>
              <w:t>Józsefvárosi Önkormányzat</w:t>
            </w:r>
          </w:p>
          <w:p w14:paraId="28337708" w14:textId="77777777" w:rsidR="006074B7" w:rsidRPr="002C1902" w:rsidRDefault="006074B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b/>
                <w:bCs/>
                <w:szCs w:val="20"/>
              </w:rPr>
            </w:pPr>
          </w:p>
          <w:p w14:paraId="5C43E816" w14:textId="77777777" w:rsidR="006074B7" w:rsidRPr="002C1902" w:rsidRDefault="006074B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…………………………</w:t>
            </w:r>
          </w:p>
          <w:p w14:paraId="342B6D02" w14:textId="27D7385C" w:rsidR="006074B7" w:rsidRPr="002C1902" w:rsidRDefault="006074B7" w:rsidP="004960C5">
            <w:pPr>
              <w:keepNext/>
              <w:widowControl w:val="0"/>
              <w:tabs>
                <w:tab w:val="left" w:pos="6398"/>
              </w:tabs>
              <w:spacing w:before="120" w:line="276" w:lineRule="auto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Pikó András</w:t>
            </w:r>
          </w:p>
          <w:p w14:paraId="76633021" w14:textId="77777777" w:rsidR="00B34E3F" w:rsidRPr="002C1902" w:rsidRDefault="006074B7" w:rsidP="004960C5">
            <w:pPr>
              <w:spacing w:before="120" w:line="276" w:lineRule="auto"/>
              <w:ind w:right="50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polgármester</w:t>
            </w:r>
          </w:p>
          <w:p w14:paraId="038E8D93" w14:textId="313B8350" w:rsidR="004960C5" w:rsidRPr="002C1902" w:rsidRDefault="004960C5" w:rsidP="004960C5">
            <w:pPr>
              <w:spacing w:before="120" w:line="276" w:lineRule="auto"/>
              <w:ind w:right="50"/>
              <w:jc w:val="center"/>
              <w:rPr>
                <w:rStyle w:val="Egyiksem"/>
                <w:rFonts w:cs="Arial"/>
                <w:szCs w:val="20"/>
              </w:rPr>
            </w:pPr>
          </w:p>
        </w:tc>
        <w:tc>
          <w:tcPr>
            <w:tcW w:w="4811" w:type="dxa"/>
          </w:tcPr>
          <w:p w14:paraId="74795A45" w14:textId="26CBA240" w:rsidR="006074B7" w:rsidRPr="002C1902" w:rsidRDefault="006074B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b/>
                <w:bCs/>
                <w:szCs w:val="20"/>
              </w:rPr>
            </w:pPr>
            <w:r w:rsidRPr="002C1902">
              <w:rPr>
                <w:rStyle w:val="Egyiksem"/>
                <w:rFonts w:cs="Arial"/>
                <w:b/>
                <w:bCs/>
                <w:szCs w:val="20"/>
              </w:rPr>
              <w:t>Budapest Főváros IX. Kerület,</w:t>
            </w:r>
          </w:p>
          <w:p w14:paraId="1B40C1B7" w14:textId="26AFF3A6" w:rsidR="006074B7" w:rsidRPr="002C1902" w:rsidRDefault="006074B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b/>
                <w:bCs/>
                <w:szCs w:val="20"/>
              </w:rPr>
            </w:pPr>
            <w:r w:rsidRPr="002C1902">
              <w:rPr>
                <w:rStyle w:val="Egyiksem"/>
                <w:rFonts w:cs="Arial"/>
                <w:b/>
                <w:bCs/>
                <w:szCs w:val="20"/>
              </w:rPr>
              <w:t>Ferencváros Önkormányzata</w:t>
            </w:r>
          </w:p>
          <w:p w14:paraId="1E543CF5" w14:textId="77777777" w:rsidR="006074B7" w:rsidRPr="002C1902" w:rsidRDefault="006074B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szCs w:val="20"/>
              </w:rPr>
            </w:pPr>
          </w:p>
          <w:p w14:paraId="20B354AE" w14:textId="77777777" w:rsidR="006074B7" w:rsidRPr="002C1902" w:rsidRDefault="006074B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…………………………</w:t>
            </w:r>
          </w:p>
          <w:p w14:paraId="1AC44A3D" w14:textId="15FE68F3" w:rsidR="006074B7" w:rsidRPr="002C1902" w:rsidRDefault="006074B7" w:rsidP="004960C5">
            <w:pPr>
              <w:keepNext/>
              <w:widowControl w:val="0"/>
              <w:tabs>
                <w:tab w:val="left" w:pos="6398"/>
              </w:tabs>
              <w:spacing w:before="120" w:line="276" w:lineRule="auto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Baranyi Krisztina</w:t>
            </w:r>
          </w:p>
          <w:p w14:paraId="0ED9FF1F" w14:textId="6BE4D7A8" w:rsidR="00B34E3F" w:rsidRPr="002C1902" w:rsidRDefault="006074B7" w:rsidP="004960C5">
            <w:pPr>
              <w:spacing w:before="120" w:line="276" w:lineRule="auto"/>
              <w:ind w:right="50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polgármester</w:t>
            </w:r>
          </w:p>
        </w:tc>
      </w:tr>
      <w:tr w:rsidR="006074B7" w:rsidRPr="002C1902" w14:paraId="53504063" w14:textId="77777777" w:rsidTr="004960C5">
        <w:tc>
          <w:tcPr>
            <w:tcW w:w="4811" w:type="dxa"/>
          </w:tcPr>
          <w:p w14:paraId="39F7658B" w14:textId="7E89F08C" w:rsidR="006074B7" w:rsidRPr="002C1902" w:rsidRDefault="006074B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b/>
                <w:bCs/>
                <w:szCs w:val="20"/>
              </w:rPr>
            </w:pPr>
            <w:r w:rsidRPr="002C1902">
              <w:rPr>
                <w:rStyle w:val="Egyiksem"/>
                <w:rFonts w:cs="Arial"/>
                <w:b/>
                <w:bCs/>
                <w:szCs w:val="20"/>
              </w:rPr>
              <w:t>Budapest Főváros XI. Kerület,</w:t>
            </w:r>
          </w:p>
          <w:p w14:paraId="62FF5BBD" w14:textId="298714FD" w:rsidR="006074B7" w:rsidRPr="002C1902" w:rsidRDefault="006074B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b/>
                <w:bCs/>
                <w:szCs w:val="20"/>
              </w:rPr>
            </w:pPr>
            <w:r w:rsidRPr="002C1902">
              <w:rPr>
                <w:rStyle w:val="Egyiksem"/>
                <w:rFonts w:cs="Arial"/>
                <w:b/>
                <w:bCs/>
                <w:szCs w:val="20"/>
              </w:rPr>
              <w:t>Újbuda Önkormányzata</w:t>
            </w:r>
          </w:p>
          <w:p w14:paraId="796F3E1E" w14:textId="77777777" w:rsidR="006074B7" w:rsidRPr="002C1902" w:rsidRDefault="006074B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szCs w:val="20"/>
              </w:rPr>
            </w:pPr>
          </w:p>
          <w:p w14:paraId="3BAF0AA5" w14:textId="77777777" w:rsidR="006074B7" w:rsidRPr="002C1902" w:rsidRDefault="006074B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…………………………</w:t>
            </w:r>
          </w:p>
          <w:p w14:paraId="23BF7FA1" w14:textId="25D4DF9F" w:rsidR="006074B7" w:rsidRPr="002C1902" w:rsidRDefault="006074B7" w:rsidP="004960C5">
            <w:pPr>
              <w:spacing w:before="120" w:line="276" w:lineRule="auto"/>
              <w:ind w:right="50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Dr. László Imre</w:t>
            </w:r>
          </w:p>
          <w:p w14:paraId="1751B4EF" w14:textId="77777777" w:rsidR="00B34E3F" w:rsidRPr="002C1902" w:rsidRDefault="006074B7" w:rsidP="004960C5">
            <w:pPr>
              <w:spacing w:before="120" w:line="276" w:lineRule="auto"/>
              <w:ind w:right="50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polgármester</w:t>
            </w:r>
          </w:p>
          <w:p w14:paraId="584221BD" w14:textId="7D940DA9" w:rsidR="004960C5" w:rsidRPr="002C1902" w:rsidRDefault="004960C5" w:rsidP="004960C5">
            <w:pPr>
              <w:spacing w:before="120" w:line="276" w:lineRule="auto"/>
              <w:ind w:right="50"/>
              <w:jc w:val="center"/>
              <w:rPr>
                <w:rStyle w:val="Egyiksem"/>
                <w:rFonts w:cs="Arial"/>
                <w:szCs w:val="20"/>
              </w:rPr>
            </w:pPr>
          </w:p>
        </w:tc>
        <w:tc>
          <w:tcPr>
            <w:tcW w:w="4811" w:type="dxa"/>
          </w:tcPr>
          <w:p w14:paraId="12277E5F" w14:textId="5892D336" w:rsidR="006074B7" w:rsidRPr="002C1902" w:rsidRDefault="006074B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b/>
                <w:bCs/>
                <w:szCs w:val="20"/>
              </w:rPr>
            </w:pPr>
            <w:r w:rsidRPr="002C1902">
              <w:rPr>
                <w:rStyle w:val="Egyiksem"/>
                <w:rFonts w:cs="Arial"/>
                <w:b/>
                <w:bCs/>
                <w:szCs w:val="20"/>
              </w:rPr>
              <w:t>Budapest Főváros XII. Kerület,</w:t>
            </w:r>
          </w:p>
          <w:p w14:paraId="1027ACD9" w14:textId="4649CF04" w:rsidR="006074B7" w:rsidRPr="002C1902" w:rsidRDefault="006074B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b/>
                <w:bCs/>
                <w:szCs w:val="20"/>
              </w:rPr>
            </w:pPr>
            <w:r w:rsidRPr="002C1902">
              <w:rPr>
                <w:rStyle w:val="Egyiksem"/>
                <w:rFonts w:cs="Arial"/>
                <w:b/>
                <w:bCs/>
                <w:szCs w:val="20"/>
              </w:rPr>
              <w:t>Hegyvidék Önkormányzat</w:t>
            </w:r>
          </w:p>
          <w:p w14:paraId="5D1ECC5C" w14:textId="77777777" w:rsidR="006074B7" w:rsidRPr="002C1902" w:rsidRDefault="006074B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szCs w:val="20"/>
              </w:rPr>
            </w:pPr>
          </w:p>
          <w:p w14:paraId="0192C2DD" w14:textId="77777777" w:rsidR="006074B7" w:rsidRPr="002C1902" w:rsidRDefault="006074B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…………………………</w:t>
            </w:r>
          </w:p>
          <w:p w14:paraId="764A38CD" w14:textId="71C7BDE1" w:rsidR="006074B7" w:rsidRPr="002C1902" w:rsidRDefault="006074B7" w:rsidP="004960C5">
            <w:pPr>
              <w:keepNext/>
              <w:widowControl w:val="0"/>
              <w:tabs>
                <w:tab w:val="left" w:pos="6398"/>
              </w:tabs>
              <w:spacing w:before="120" w:line="276" w:lineRule="auto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Kovács Gergely</w:t>
            </w:r>
          </w:p>
          <w:p w14:paraId="7C152C45" w14:textId="4280F805" w:rsidR="00B34E3F" w:rsidRPr="002C1902" w:rsidRDefault="006074B7" w:rsidP="004960C5">
            <w:pPr>
              <w:spacing w:before="120" w:line="276" w:lineRule="auto"/>
              <w:ind w:right="50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polgármester</w:t>
            </w:r>
          </w:p>
        </w:tc>
      </w:tr>
      <w:tr w:rsidR="006074B7" w:rsidRPr="002C1902" w14:paraId="5BBF92B3" w14:textId="77777777" w:rsidTr="004960C5">
        <w:tc>
          <w:tcPr>
            <w:tcW w:w="4811" w:type="dxa"/>
          </w:tcPr>
          <w:p w14:paraId="6E1B5605" w14:textId="633F64D7" w:rsidR="006074B7" w:rsidRPr="002C1902" w:rsidRDefault="006074B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b/>
                <w:bCs/>
                <w:szCs w:val="20"/>
              </w:rPr>
            </w:pPr>
            <w:r w:rsidRPr="002C1902">
              <w:rPr>
                <w:rStyle w:val="Egyiksem"/>
                <w:rFonts w:cs="Arial"/>
                <w:b/>
                <w:bCs/>
                <w:szCs w:val="20"/>
              </w:rPr>
              <w:t>Budapest Főváros XIII. Kerületi</w:t>
            </w:r>
          </w:p>
          <w:p w14:paraId="29BFEA9D" w14:textId="0513B406" w:rsidR="006074B7" w:rsidRPr="002C1902" w:rsidRDefault="006074B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b/>
                <w:bCs/>
                <w:szCs w:val="20"/>
              </w:rPr>
            </w:pPr>
            <w:r w:rsidRPr="002C1902">
              <w:rPr>
                <w:rStyle w:val="Egyiksem"/>
                <w:rFonts w:cs="Arial"/>
                <w:b/>
                <w:bCs/>
                <w:szCs w:val="20"/>
              </w:rPr>
              <w:t>Önkormányzat</w:t>
            </w:r>
          </w:p>
          <w:p w14:paraId="429858FC" w14:textId="77777777" w:rsidR="006074B7" w:rsidRPr="002C1902" w:rsidRDefault="006074B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szCs w:val="20"/>
              </w:rPr>
            </w:pPr>
          </w:p>
          <w:p w14:paraId="699A8E1E" w14:textId="77777777" w:rsidR="006074B7" w:rsidRPr="002C1902" w:rsidRDefault="006074B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…………………………</w:t>
            </w:r>
          </w:p>
          <w:p w14:paraId="694AF52E" w14:textId="37B2FAA6" w:rsidR="006074B7" w:rsidRPr="002C1902" w:rsidRDefault="006074B7" w:rsidP="004960C5">
            <w:pPr>
              <w:keepNext/>
              <w:widowControl w:val="0"/>
              <w:tabs>
                <w:tab w:val="left" w:pos="6398"/>
              </w:tabs>
              <w:spacing w:before="120" w:line="276" w:lineRule="auto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Dr. Tóth József</w:t>
            </w:r>
          </w:p>
          <w:p w14:paraId="1F2C2330" w14:textId="77777777" w:rsidR="00B34E3F" w:rsidRPr="002C1902" w:rsidRDefault="006074B7" w:rsidP="004960C5">
            <w:pPr>
              <w:spacing w:before="120" w:line="276" w:lineRule="auto"/>
              <w:ind w:right="50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polgármester</w:t>
            </w:r>
          </w:p>
          <w:p w14:paraId="44D33ABE" w14:textId="739B2EB5" w:rsidR="004960C5" w:rsidRPr="002C1902" w:rsidRDefault="004960C5" w:rsidP="004960C5">
            <w:pPr>
              <w:spacing w:before="120" w:line="276" w:lineRule="auto"/>
              <w:ind w:right="50"/>
              <w:jc w:val="center"/>
              <w:rPr>
                <w:rStyle w:val="Egyiksem"/>
                <w:rFonts w:cs="Arial"/>
                <w:szCs w:val="20"/>
              </w:rPr>
            </w:pPr>
          </w:p>
        </w:tc>
        <w:tc>
          <w:tcPr>
            <w:tcW w:w="4811" w:type="dxa"/>
          </w:tcPr>
          <w:p w14:paraId="2F961ADE" w14:textId="09DDE2A9" w:rsidR="006074B7" w:rsidRPr="002C1902" w:rsidRDefault="006074B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b/>
                <w:bCs/>
                <w:szCs w:val="20"/>
              </w:rPr>
            </w:pPr>
            <w:r w:rsidRPr="002C1902">
              <w:rPr>
                <w:rStyle w:val="Egyiksem"/>
                <w:rFonts w:cs="Arial"/>
                <w:b/>
                <w:bCs/>
                <w:szCs w:val="20"/>
              </w:rPr>
              <w:t xml:space="preserve">Budapest Főváros </w:t>
            </w:r>
            <w:r w:rsidR="009B5597" w:rsidRPr="002C1902">
              <w:rPr>
                <w:rStyle w:val="Egyiksem"/>
                <w:rFonts w:cs="Arial"/>
                <w:b/>
                <w:bCs/>
                <w:szCs w:val="20"/>
              </w:rPr>
              <w:t>XIV</w:t>
            </w:r>
            <w:r w:rsidRPr="002C1902">
              <w:rPr>
                <w:rStyle w:val="Egyiksem"/>
                <w:rFonts w:cs="Arial"/>
                <w:b/>
                <w:bCs/>
                <w:szCs w:val="20"/>
              </w:rPr>
              <w:t>. Kerület,</w:t>
            </w:r>
          </w:p>
          <w:p w14:paraId="2C917ECE" w14:textId="116A98A2" w:rsidR="006074B7" w:rsidRPr="002C1902" w:rsidRDefault="009B559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b/>
                <w:bCs/>
                <w:szCs w:val="20"/>
              </w:rPr>
            </w:pPr>
            <w:r w:rsidRPr="002C1902">
              <w:rPr>
                <w:rStyle w:val="Egyiksem"/>
                <w:rFonts w:cs="Arial"/>
                <w:b/>
                <w:bCs/>
                <w:szCs w:val="20"/>
              </w:rPr>
              <w:t>Zugló</w:t>
            </w:r>
            <w:r w:rsidR="006074B7" w:rsidRPr="002C1902">
              <w:rPr>
                <w:rStyle w:val="Egyiksem"/>
                <w:rFonts w:cs="Arial"/>
                <w:b/>
                <w:bCs/>
                <w:szCs w:val="20"/>
              </w:rPr>
              <w:t xml:space="preserve"> Önkormányzata</w:t>
            </w:r>
          </w:p>
          <w:p w14:paraId="64BA7B9A" w14:textId="77777777" w:rsidR="006074B7" w:rsidRPr="002C1902" w:rsidRDefault="006074B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szCs w:val="20"/>
              </w:rPr>
            </w:pPr>
          </w:p>
          <w:p w14:paraId="6124A9D2" w14:textId="77777777" w:rsidR="006074B7" w:rsidRPr="002C1902" w:rsidRDefault="006074B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…………………………</w:t>
            </w:r>
          </w:p>
          <w:p w14:paraId="5693C630" w14:textId="63642021" w:rsidR="006074B7" w:rsidRPr="002C1902" w:rsidRDefault="009B5597" w:rsidP="004960C5">
            <w:pPr>
              <w:keepNext/>
              <w:widowControl w:val="0"/>
              <w:tabs>
                <w:tab w:val="left" w:pos="6398"/>
              </w:tabs>
              <w:spacing w:before="120" w:line="276" w:lineRule="auto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Rózsa András</w:t>
            </w:r>
          </w:p>
          <w:p w14:paraId="76815C51" w14:textId="14C18E9D" w:rsidR="00B34E3F" w:rsidRPr="002C1902" w:rsidRDefault="006074B7" w:rsidP="004960C5">
            <w:pPr>
              <w:spacing w:before="120" w:line="276" w:lineRule="auto"/>
              <w:ind w:right="50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polgármester</w:t>
            </w:r>
          </w:p>
        </w:tc>
      </w:tr>
      <w:tr w:rsidR="006074B7" w:rsidRPr="002C1902" w14:paraId="13FCE039" w14:textId="77777777" w:rsidTr="004960C5">
        <w:tc>
          <w:tcPr>
            <w:tcW w:w="4811" w:type="dxa"/>
          </w:tcPr>
          <w:p w14:paraId="0018A172" w14:textId="0FFC118E" w:rsidR="009B5597" w:rsidRPr="002C1902" w:rsidRDefault="009B559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b/>
                <w:bCs/>
                <w:szCs w:val="20"/>
              </w:rPr>
            </w:pPr>
            <w:r w:rsidRPr="002C1902">
              <w:rPr>
                <w:rStyle w:val="Egyiksem"/>
                <w:rFonts w:cs="Arial"/>
                <w:b/>
                <w:bCs/>
                <w:szCs w:val="20"/>
              </w:rPr>
              <w:t>Budapest Főváros XX. Kerület,</w:t>
            </w:r>
          </w:p>
          <w:p w14:paraId="4BF640A5" w14:textId="131E582B" w:rsidR="009B5597" w:rsidRPr="002C1902" w:rsidRDefault="009B559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b/>
                <w:bCs/>
                <w:szCs w:val="20"/>
              </w:rPr>
            </w:pPr>
            <w:r w:rsidRPr="002C1902">
              <w:rPr>
                <w:rStyle w:val="Egyiksem"/>
                <w:rFonts w:cs="Arial"/>
                <w:b/>
                <w:bCs/>
                <w:szCs w:val="20"/>
              </w:rPr>
              <w:t>Pesterzsébet Önkormányzata</w:t>
            </w:r>
          </w:p>
          <w:p w14:paraId="411AD68E" w14:textId="77777777" w:rsidR="009B5597" w:rsidRPr="002C1902" w:rsidRDefault="009B559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szCs w:val="20"/>
              </w:rPr>
            </w:pPr>
          </w:p>
          <w:p w14:paraId="3DA5DA2E" w14:textId="77777777" w:rsidR="009B5597" w:rsidRPr="002C1902" w:rsidRDefault="009B559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…………………………</w:t>
            </w:r>
          </w:p>
          <w:p w14:paraId="1EAFF353" w14:textId="749C408B" w:rsidR="009B5597" w:rsidRPr="002C1902" w:rsidRDefault="009B5597" w:rsidP="004960C5">
            <w:pPr>
              <w:keepNext/>
              <w:widowControl w:val="0"/>
              <w:tabs>
                <w:tab w:val="left" w:pos="6398"/>
              </w:tabs>
              <w:spacing w:before="120" w:line="276" w:lineRule="auto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Szabados Ákos</w:t>
            </w:r>
          </w:p>
          <w:p w14:paraId="3E0CAA0F" w14:textId="5F167E1C" w:rsidR="00B34E3F" w:rsidRPr="002C1902" w:rsidRDefault="009B5597" w:rsidP="004960C5">
            <w:pPr>
              <w:spacing w:before="120" w:line="276" w:lineRule="auto"/>
              <w:ind w:right="50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polgármester</w:t>
            </w:r>
          </w:p>
        </w:tc>
        <w:tc>
          <w:tcPr>
            <w:tcW w:w="4811" w:type="dxa"/>
          </w:tcPr>
          <w:p w14:paraId="344E9BE9" w14:textId="7293982C" w:rsidR="009B5597" w:rsidRPr="002C1902" w:rsidRDefault="009B559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b/>
                <w:bCs/>
                <w:szCs w:val="20"/>
              </w:rPr>
            </w:pPr>
            <w:r w:rsidRPr="002C1902">
              <w:rPr>
                <w:rStyle w:val="Egyiksem"/>
                <w:rFonts w:cs="Arial"/>
                <w:b/>
                <w:bCs/>
                <w:szCs w:val="20"/>
              </w:rPr>
              <w:t>Budapest I. Kerület Budavári</w:t>
            </w:r>
          </w:p>
          <w:p w14:paraId="46BFFC7B" w14:textId="77777777" w:rsidR="009B5597" w:rsidRPr="002C1902" w:rsidRDefault="009B559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b/>
                <w:bCs/>
                <w:szCs w:val="20"/>
              </w:rPr>
            </w:pPr>
            <w:r w:rsidRPr="002C1902">
              <w:rPr>
                <w:rStyle w:val="Egyiksem"/>
                <w:rFonts w:cs="Arial"/>
                <w:b/>
                <w:bCs/>
                <w:szCs w:val="20"/>
              </w:rPr>
              <w:t>Önkormányzat</w:t>
            </w:r>
          </w:p>
          <w:p w14:paraId="4E45D56C" w14:textId="77777777" w:rsidR="009B5597" w:rsidRPr="002C1902" w:rsidRDefault="009B559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szCs w:val="20"/>
              </w:rPr>
            </w:pPr>
          </w:p>
          <w:p w14:paraId="681968CC" w14:textId="77777777" w:rsidR="009B5597" w:rsidRPr="002C1902" w:rsidRDefault="009B5597" w:rsidP="004960C5">
            <w:pPr>
              <w:keepNext/>
              <w:widowControl w:val="0"/>
              <w:tabs>
                <w:tab w:val="left" w:pos="5842"/>
              </w:tabs>
              <w:spacing w:before="120" w:line="276" w:lineRule="auto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…………………………</w:t>
            </w:r>
          </w:p>
          <w:p w14:paraId="31D64EC6" w14:textId="758AB604" w:rsidR="009B5597" w:rsidRPr="002C1902" w:rsidRDefault="009B5597" w:rsidP="004960C5">
            <w:pPr>
              <w:keepNext/>
              <w:widowControl w:val="0"/>
              <w:tabs>
                <w:tab w:val="left" w:pos="6398"/>
              </w:tabs>
              <w:spacing w:before="120" w:line="276" w:lineRule="auto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Böröcz László</w:t>
            </w:r>
          </w:p>
          <w:p w14:paraId="06E4D646" w14:textId="0598D4A8" w:rsidR="00B34E3F" w:rsidRPr="002C1902" w:rsidRDefault="009B5597" w:rsidP="004960C5">
            <w:pPr>
              <w:spacing w:before="120" w:line="276" w:lineRule="auto"/>
              <w:ind w:right="50"/>
              <w:jc w:val="center"/>
              <w:rPr>
                <w:rStyle w:val="Egyiksem"/>
                <w:rFonts w:cs="Arial"/>
                <w:szCs w:val="20"/>
              </w:rPr>
            </w:pPr>
            <w:r w:rsidRPr="002C1902">
              <w:rPr>
                <w:rStyle w:val="Egyiksem"/>
                <w:rFonts w:cs="Arial"/>
                <w:szCs w:val="20"/>
              </w:rPr>
              <w:t>polgármester</w:t>
            </w:r>
          </w:p>
        </w:tc>
      </w:tr>
    </w:tbl>
    <w:p w14:paraId="160607DB" w14:textId="77777777" w:rsidR="004960C5" w:rsidRPr="002C1902" w:rsidRDefault="004960C5" w:rsidP="004960C5">
      <w:pPr>
        <w:rPr>
          <w:rFonts w:cs="Arial"/>
          <w:szCs w:val="20"/>
        </w:rPr>
      </w:pPr>
    </w:p>
    <w:sectPr w:rsidR="004960C5" w:rsidRPr="002C1902" w:rsidSect="003D13A7">
      <w:footerReference w:type="default" r:id="rId11"/>
      <w:headerReference w:type="first" r:id="rId12"/>
      <w:footerReference w:type="first" r:id="rId13"/>
      <w:pgSz w:w="11900" w:h="16840"/>
      <w:pgMar w:top="1361" w:right="964" w:bottom="1361" w:left="1304" w:header="612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BEA72" w14:textId="77777777" w:rsidR="00E4390F" w:rsidRDefault="00E4390F" w:rsidP="008A7FCD">
      <w:r>
        <w:separator/>
      </w:r>
    </w:p>
  </w:endnote>
  <w:endnote w:type="continuationSeparator" w:id="0">
    <w:p w14:paraId="4FF94E22" w14:textId="77777777" w:rsidR="00E4390F" w:rsidRDefault="00E4390F" w:rsidP="008A7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Free 3 of 9">
    <w:altName w:val="Courier New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93B2FF" w14:textId="6504CCDA" w:rsidR="005B794E" w:rsidRDefault="005B794E" w:rsidP="0000534C">
    <w:pPr>
      <w:pStyle w:val="llb"/>
      <w:jc w:val="right"/>
    </w:pPr>
    <w:r w:rsidRPr="003B670E">
      <w:rPr>
        <w:rFonts w:cs="Arial"/>
        <w:bCs/>
        <w:sz w:val="16"/>
        <w:szCs w:val="16"/>
      </w:rPr>
      <w:fldChar w:fldCharType="begin"/>
    </w:r>
    <w:r w:rsidRPr="003B670E">
      <w:rPr>
        <w:rFonts w:cs="Arial"/>
        <w:bCs/>
        <w:sz w:val="16"/>
        <w:szCs w:val="16"/>
      </w:rPr>
      <w:instrText>PAGE</w:instrText>
    </w:r>
    <w:r w:rsidRPr="003B670E">
      <w:rPr>
        <w:rFonts w:cs="Arial"/>
        <w:bCs/>
        <w:sz w:val="16"/>
        <w:szCs w:val="16"/>
      </w:rPr>
      <w:fldChar w:fldCharType="separate"/>
    </w:r>
    <w:r w:rsidR="00F93051">
      <w:rPr>
        <w:rFonts w:cs="Arial"/>
        <w:bCs/>
        <w:noProof/>
        <w:sz w:val="16"/>
        <w:szCs w:val="16"/>
      </w:rPr>
      <w:t>11</w:t>
    </w:r>
    <w:r w:rsidRPr="003B670E">
      <w:rPr>
        <w:rFonts w:cs="Arial"/>
        <w:bCs/>
        <w:sz w:val="16"/>
        <w:szCs w:val="16"/>
      </w:rPr>
      <w:fldChar w:fldCharType="end"/>
    </w:r>
    <w:r w:rsidRPr="003B670E">
      <w:rPr>
        <w:rFonts w:cs="Arial"/>
        <w:sz w:val="16"/>
        <w:szCs w:val="16"/>
      </w:rPr>
      <w:t xml:space="preserve"> / </w:t>
    </w:r>
    <w:r w:rsidRPr="003B670E">
      <w:rPr>
        <w:rFonts w:cs="Arial"/>
        <w:bCs/>
        <w:sz w:val="16"/>
        <w:szCs w:val="16"/>
      </w:rPr>
      <w:fldChar w:fldCharType="begin"/>
    </w:r>
    <w:r w:rsidRPr="003B670E">
      <w:rPr>
        <w:rFonts w:cs="Arial"/>
        <w:bCs/>
        <w:sz w:val="16"/>
        <w:szCs w:val="16"/>
      </w:rPr>
      <w:instrText>NUMPAGES</w:instrText>
    </w:r>
    <w:r w:rsidRPr="003B670E">
      <w:rPr>
        <w:rFonts w:cs="Arial"/>
        <w:bCs/>
        <w:sz w:val="16"/>
        <w:szCs w:val="16"/>
      </w:rPr>
      <w:fldChar w:fldCharType="separate"/>
    </w:r>
    <w:r w:rsidR="00F93051">
      <w:rPr>
        <w:rFonts w:cs="Arial"/>
        <w:bCs/>
        <w:noProof/>
        <w:sz w:val="16"/>
        <w:szCs w:val="16"/>
      </w:rPr>
      <w:t>11</w:t>
    </w:r>
    <w:r w:rsidRPr="003B670E">
      <w:rPr>
        <w:rFonts w:cs="Arial"/>
        <w:bCs/>
        <w:sz w:val="16"/>
        <w:szCs w:val="16"/>
      </w:rPr>
      <w:fldChar w:fldCharType="end"/>
    </w:r>
    <w:r w:rsidRPr="003B670E">
      <w:rPr>
        <w:rFonts w:cs="Arial"/>
        <w:sz w:val="16"/>
        <w:szCs w:val="16"/>
      </w:rPr>
      <w:t xml:space="preserve"> o</w:t>
    </w:r>
    <w:r w:rsidRPr="007D3752">
      <w:rPr>
        <w:rFonts w:cs="Arial"/>
        <w:sz w:val="16"/>
        <w:szCs w:val="16"/>
      </w:rPr>
      <w:t>ldal</w:t>
    </w:r>
  </w:p>
  <w:p w14:paraId="0093B300" w14:textId="77777777" w:rsidR="005B794E" w:rsidRDefault="005B794E" w:rsidP="0000534C">
    <w:pPr>
      <w:pStyle w:val="llb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93B31D" w14:textId="743B9370" w:rsidR="005B794E" w:rsidRPr="003D13A7" w:rsidRDefault="005B794E" w:rsidP="003D13A7">
    <w:pPr>
      <w:pStyle w:val="llb"/>
      <w:jc w:val="right"/>
    </w:pPr>
    <w:r>
      <w:rPr>
        <w:rFonts w:cs="Arial"/>
        <w:sz w:val="16"/>
        <w:szCs w:val="16"/>
      </w:rPr>
      <w:tab/>
    </w:r>
    <w:r w:rsidRPr="003B670E">
      <w:rPr>
        <w:rFonts w:cs="Arial"/>
        <w:bCs/>
        <w:sz w:val="16"/>
        <w:szCs w:val="16"/>
      </w:rPr>
      <w:fldChar w:fldCharType="begin"/>
    </w:r>
    <w:r w:rsidRPr="003B670E">
      <w:rPr>
        <w:rFonts w:cs="Arial"/>
        <w:bCs/>
        <w:sz w:val="16"/>
        <w:szCs w:val="16"/>
      </w:rPr>
      <w:instrText>PAGE</w:instrText>
    </w:r>
    <w:r w:rsidRPr="003B670E">
      <w:rPr>
        <w:rFonts w:cs="Arial"/>
        <w:bCs/>
        <w:sz w:val="16"/>
        <w:szCs w:val="16"/>
      </w:rPr>
      <w:fldChar w:fldCharType="separate"/>
    </w:r>
    <w:r w:rsidR="00F93051">
      <w:rPr>
        <w:rFonts w:cs="Arial"/>
        <w:bCs/>
        <w:noProof/>
        <w:sz w:val="16"/>
        <w:szCs w:val="16"/>
      </w:rPr>
      <w:t>1</w:t>
    </w:r>
    <w:r w:rsidRPr="003B670E">
      <w:rPr>
        <w:rFonts w:cs="Arial"/>
        <w:bCs/>
        <w:sz w:val="16"/>
        <w:szCs w:val="16"/>
      </w:rPr>
      <w:fldChar w:fldCharType="end"/>
    </w:r>
    <w:r w:rsidRPr="003B670E">
      <w:rPr>
        <w:rFonts w:cs="Arial"/>
        <w:sz w:val="16"/>
        <w:szCs w:val="16"/>
      </w:rPr>
      <w:t xml:space="preserve"> / </w:t>
    </w:r>
    <w:r w:rsidRPr="003B670E">
      <w:rPr>
        <w:rFonts w:cs="Arial"/>
        <w:bCs/>
        <w:sz w:val="16"/>
        <w:szCs w:val="16"/>
      </w:rPr>
      <w:fldChar w:fldCharType="begin"/>
    </w:r>
    <w:r w:rsidRPr="003B670E">
      <w:rPr>
        <w:rFonts w:cs="Arial"/>
        <w:bCs/>
        <w:sz w:val="16"/>
        <w:szCs w:val="16"/>
      </w:rPr>
      <w:instrText>NUMPAGES</w:instrText>
    </w:r>
    <w:r w:rsidRPr="003B670E">
      <w:rPr>
        <w:rFonts w:cs="Arial"/>
        <w:bCs/>
        <w:sz w:val="16"/>
        <w:szCs w:val="16"/>
      </w:rPr>
      <w:fldChar w:fldCharType="separate"/>
    </w:r>
    <w:r w:rsidR="00F93051">
      <w:rPr>
        <w:rFonts w:cs="Arial"/>
        <w:bCs/>
        <w:noProof/>
        <w:sz w:val="16"/>
        <w:szCs w:val="16"/>
      </w:rPr>
      <w:t>11</w:t>
    </w:r>
    <w:r w:rsidRPr="003B670E">
      <w:rPr>
        <w:rFonts w:cs="Arial"/>
        <w:bCs/>
        <w:sz w:val="16"/>
        <w:szCs w:val="16"/>
      </w:rPr>
      <w:fldChar w:fldCharType="end"/>
    </w:r>
    <w:r w:rsidRPr="003B670E">
      <w:rPr>
        <w:rFonts w:cs="Arial"/>
        <w:sz w:val="16"/>
        <w:szCs w:val="16"/>
      </w:rPr>
      <w:t xml:space="preserve"> o</w:t>
    </w:r>
    <w:r w:rsidRPr="007D3752">
      <w:rPr>
        <w:rFonts w:cs="Arial"/>
        <w:sz w:val="16"/>
        <w:szCs w:val="16"/>
      </w:rPr>
      <w:t>ldal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0B1A60" w14:textId="77777777" w:rsidR="00E4390F" w:rsidRDefault="00E4390F" w:rsidP="008A7FCD">
      <w:r>
        <w:separator/>
      </w:r>
    </w:p>
  </w:footnote>
  <w:footnote w:type="continuationSeparator" w:id="0">
    <w:p w14:paraId="627F4166" w14:textId="77777777" w:rsidR="00E4390F" w:rsidRDefault="00E4390F" w:rsidP="008A7F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29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55"/>
      <w:gridCol w:w="429"/>
      <w:gridCol w:w="953"/>
      <w:gridCol w:w="3992"/>
    </w:tblGrid>
    <w:tr w:rsidR="005B794E" w:rsidRPr="00915BF4" w14:paraId="0093B30F" w14:textId="77777777" w:rsidTr="009A01D5">
      <w:trPr>
        <w:trHeight w:val="789"/>
      </w:trPr>
      <w:tc>
        <w:tcPr>
          <w:tcW w:w="2209" w:type="pct"/>
          <w:tcBorders>
            <w:top w:val="nil"/>
            <w:left w:val="nil"/>
            <w:bottom w:val="nil"/>
            <w:right w:val="nil"/>
          </w:tcBorders>
          <w:tcMar>
            <w:top w:w="85" w:type="dxa"/>
          </w:tcMar>
          <w:vAlign w:val="bottom"/>
        </w:tcPr>
        <w:p w14:paraId="0093B30A" w14:textId="77777777" w:rsidR="00156FEC" w:rsidRPr="00915BF4" w:rsidRDefault="00156FEC" w:rsidP="00CD76B5">
          <w:pPr>
            <w:rPr>
              <w:szCs w:val="16"/>
            </w:rPr>
          </w:pPr>
          <w:r>
            <w:rPr>
              <w:noProof/>
              <w:szCs w:val="16"/>
              <w:lang w:eastAsia="hu-HU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093B320" wp14:editId="0093B321">
                    <wp:simplePos x="0" y="0"/>
                    <wp:positionH relativeFrom="column">
                      <wp:posOffset>-15875</wp:posOffset>
                    </wp:positionH>
                    <wp:positionV relativeFrom="paragraph">
                      <wp:posOffset>330200</wp:posOffset>
                    </wp:positionV>
                    <wp:extent cx="2665095" cy="379095"/>
                    <wp:effectExtent l="0" t="0" r="1905" b="1905"/>
                    <wp:wrapNone/>
                    <wp:docPr id="2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65095" cy="3790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="Free 3 of 9" w:hAnsi="Free 3 of 9" w:cs="Arial"/>
                                    <w:spacing w:val="12"/>
                                    <w:sz w:val="44"/>
                                    <w:szCs w:val="44"/>
                                  </w:rPr>
                                  <w:alias w:val="Vonalkód"/>
                                  <w:tag w:val="edok_w_vonalkod"/>
                                  <w:id w:val="199747735"/>
                                  <w:lock w:val="sdtLocked"/>
                                  <w:placeholder>
                                    <w:docPart w:val="D61400F083194C85BF1B2C06FE741B27"/>
                                  </w:placeholder>
  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http://schemas.microsoft.com/sharepoint/v3' " w:xpath="/ns0:properties[1]/documentManagement[1]/ns3:edok_w_vonalkod[1]" w:storeItemID="{0E1CF8F7-6424-46F2-AC81-E8918F4B2F3B}"/>
                                  <w:text/>
                                </w:sdtPr>
                                <w:sdtEndPr/>
                                <w:sdtContent>
                                  <w:p w14:paraId="0093B328" w14:textId="379C00EF" w:rsidR="00156FEC" w:rsidRPr="00156FEC" w:rsidRDefault="000B0EFF" w:rsidP="00156FEC">
                                    <w:pPr>
                                      <w:rPr>
                                        <w:rFonts w:cs="Arial"/>
                                        <w:spacing w:val="12"/>
                                        <w:sz w:val="36"/>
                                        <w:szCs w:val="44"/>
                                      </w:rPr>
                                    </w:pPr>
                                    <w:r w:rsidRPr="000B0EFF">
                                      <w:rPr>
                                        <w:rFonts w:ascii="Free 3 of 9" w:hAnsi="Free 3 of 9" w:cs="Arial"/>
                                        <w:spacing w:val="12"/>
                                        <w:sz w:val="44"/>
                                        <w:szCs w:val="44"/>
                                      </w:rPr>
                                      <w:t>*1000308235051*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<w:pict>
                  <v:shapetype w14:anchorId="0093B320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margin-left:-1.25pt;margin-top:26pt;width:209.85pt;height:29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dNm2QEAAKEDAAAOAAAAZHJzL2Uyb0RvYy54bWysU1Fv0zAQfkfiP1h+p0k7rbCo6TQ2DSEN&#10;hjT4AY7jJBaJz9y5Tcqv5+x0XYE3xIt1d3a+u++7L5vraejF3iBZcKVcLnIpjNNQW9eW8tvX+zfv&#10;pKCgXK16cKaUB0Pyevv61Wb0hVlBB31tUDCIo2L0pexC8EWWke7MoGgB3ji+bAAHFTjFNqtRjYw+&#10;9Nkqz9fZCFh7BG2IuHo3X8ptwm8ao8Nj05AJoi8lzxbSiems4pltN6poUfnO6uMY6h+mGJR13PQE&#10;daeCEju0f0ENViMQNGGhYcigaaw2iQOzWeZ/sHnqlDeJC4tD/iQT/T9Y/Xn/5L+gCNN7mHiBiQT5&#10;B9DfSTi47ZRrzQ0ijJ1RNTdeRsmy0VNx/DRKTQVFkGr8BDUvWe0CJKCpwSGqwjwFo/MCDifRzRSE&#10;5uJqvb7Mry6l0Hx38fYqxrGFKp6/9kjhg4FBxKCUyEtN6Gr/QGF++vwkNnNwb/s+LbZ3vxUYM1bS&#10;9HHgefQwVRO/jiwqqA/MA2H2Cfuagw7wpxQje6SU9GOn0EjRf3SsxcU6z6OpzhM8T6rzRDnNUKUM&#10;UszhbZiNuPNo2447zeo7uGH9GpuovUx1nJt9kMQ5ejYa7TxPr17+rO0vAAAA//8DAFBLAwQUAAYA&#10;CAAAACEAp9kOBd8AAAAJAQAADwAAAGRycy9kb3ducmV2LnhtbEyPwU7DMBBE70j8g7VI3FonpiUo&#10;xKkQFXDgRFshjk68TVLidRS7bfr3LCc4ruZp9k2xmlwvTjiGzpOGdJ6AQKq97ajRsNu+zB5AhGjI&#10;mt4TarhggFV5fVWY3PozfeBpExvBJRRyo6GNccilDHWLzoS5H5A42/vRmcjn2Eg7mjOXu16qJLmX&#10;znTEH1oz4HOL9ffm6DQcqsub2oX1+yEu7vbb+Jl9rV8rrW9vpqdHEBGn+AfDrz6rQ8lOlT+SDaLX&#10;MFNLJjUsFU/ifJFmCkTFYJpmIMtC/l9Q/gAAAP//AwBQSwECLQAUAAYACAAAACEAtoM4kv4AAADh&#10;AQAAEwAAAAAAAAAAAAAAAAAAAAAAW0NvbnRlbnRfVHlwZXNdLnhtbFBLAQItABQABgAIAAAAIQA4&#10;/SH/1gAAAJQBAAALAAAAAAAAAAAAAAAAAC8BAABfcmVscy8ucmVsc1BLAQItABQABgAIAAAAIQBe&#10;XdNm2QEAAKEDAAAOAAAAAAAAAAAAAAAAAC4CAABkcnMvZTJvRG9jLnhtbFBLAQItABQABgAIAAAA&#10;IQCn2Q4F3wAAAAkBAAAPAAAAAAAAAAAAAAAAADMEAABkcnMvZG93bnJldi54bWxQSwUGAAAAAAQA&#10;BADzAAAAPwUAAAAA&#10;" filled="f" stroked="f">
                    <v:textbox inset="1mm,1mm,1mm,1mm">
                      <w:txbxContent>
                        <w:sdt>
                          <w:sdtPr>
                            <w:rPr>
                              <w:rFonts w:ascii="Free 3 of 9" w:hAnsi="Free 3 of 9" w:cs="Arial"/>
                              <w:spacing w:val="12"/>
                              <w:sz w:val="44"/>
                              <w:szCs w:val="44"/>
                            </w:rPr>
                            <w:alias w:val="Vonalkód"/>
                            <w:tag w:val="edok_w_vonalkod"/>
                            <w:id w:val="199747735"/>
                            <w:lock w:val="sdtLocked"/>
                            <w:placeholder>
                              <w:docPart w:val="D61400F083194C85BF1B2C06FE741B27"/>
                            </w:placeholder>
                            <w:dataBinding w:prefixMappings="xmlns:ns0='http://schemas.microsoft.com/office/2006/metadata/properties' xmlns:ns1='http://www.w3.org/2001/XMLSchema-instance' xmlns:ns2='http://schemas.microsoft.com/office/infopath/2007/PartnerControls' xmlns:ns3='http://schemas.microsoft.com/sharepoint/v3' " w:xpath="/ns0:properties[1]/documentManagement[1]/ns3:edok_w_vonalkod[1]" w:storeItemID="{0E1CF8F7-6424-46F2-AC81-E8918F4B2F3B}"/>
                            <w:text/>
                          </w:sdtPr>
                          <w:sdtEndPr/>
                          <w:sdtContent>
                            <w:p w14:paraId="0093B328" w14:textId="379C00EF" w:rsidR="00156FEC" w:rsidRPr="00156FEC" w:rsidRDefault="000B0EFF" w:rsidP="00156FEC">
                              <w:pPr>
                                <w:rPr>
                                  <w:rFonts w:cs="Arial"/>
                                  <w:spacing w:val="12"/>
                                  <w:sz w:val="36"/>
                                  <w:szCs w:val="44"/>
                                </w:rPr>
                              </w:pPr>
                              <w:r w:rsidRPr="000B0EFF">
                                <w:rPr>
                                  <w:rFonts w:ascii="Free 3 of 9" w:hAnsi="Free 3 of 9" w:cs="Arial"/>
                                  <w:spacing w:val="12"/>
                                  <w:sz w:val="44"/>
                                  <w:szCs w:val="44"/>
                                </w:rPr>
                                <w:t>*1000308235051*</w:t>
                              </w:r>
                            </w:p>
                          </w:sdtContent>
                        </w:sdt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223" w:type="pct"/>
          <w:vMerge w:val="restart"/>
          <w:tcBorders>
            <w:top w:val="nil"/>
            <w:left w:val="nil"/>
            <w:bottom w:val="nil"/>
            <w:right w:val="nil"/>
          </w:tcBorders>
        </w:tcPr>
        <w:p w14:paraId="0093B30B" w14:textId="77777777" w:rsidR="005B794E" w:rsidRPr="00135220" w:rsidRDefault="005B794E" w:rsidP="00E72233">
          <w:pPr>
            <w:pStyle w:val="BPiktatcm"/>
          </w:pPr>
        </w:p>
      </w:tc>
      <w:tc>
        <w:tcPr>
          <w:tcW w:w="2568" w:type="pct"/>
          <w:gridSpan w:val="2"/>
          <w:tcBorders>
            <w:top w:val="nil"/>
            <w:left w:val="nil"/>
            <w:bottom w:val="single" w:sz="2" w:space="0" w:color="000000"/>
            <w:right w:val="nil"/>
          </w:tcBorders>
          <w:tcMar>
            <w:top w:w="85" w:type="dxa"/>
            <w:left w:w="0" w:type="dxa"/>
            <w:bottom w:w="0" w:type="dxa"/>
          </w:tcMar>
        </w:tcPr>
        <w:p w14:paraId="0093B30D" w14:textId="77777777" w:rsidR="00586A63" w:rsidRPr="00BF1F7D" w:rsidRDefault="00586A63" w:rsidP="00E45085">
          <w:pPr>
            <w:pStyle w:val="BPiktatcm"/>
            <w:rPr>
              <w:sz w:val="20"/>
              <w:szCs w:val="20"/>
            </w:rPr>
          </w:pPr>
        </w:p>
        <w:p w14:paraId="0093B30E" w14:textId="77777777" w:rsidR="005B794E" w:rsidRPr="00BF1F7D" w:rsidRDefault="005B794E" w:rsidP="00CD76B5">
          <w:pPr>
            <w:pStyle w:val="BPiktatadat"/>
            <w:rPr>
              <w:sz w:val="20"/>
              <w:szCs w:val="20"/>
            </w:rPr>
          </w:pPr>
        </w:p>
      </w:tc>
    </w:tr>
    <w:tr w:rsidR="005B794E" w:rsidRPr="00915BF4" w14:paraId="0093B314" w14:textId="77777777" w:rsidTr="009A01D5">
      <w:trPr>
        <w:trHeight w:hRule="exact" w:val="442"/>
      </w:trPr>
      <w:tc>
        <w:tcPr>
          <w:tcW w:w="2209" w:type="pct"/>
          <w:tcBorders>
            <w:top w:val="nil"/>
            <w:left w:val="nil"/>
            <w:right w:val="nil"/>
          </w:tcBorders>
          <w:tcMar>
            <w:top w:w="170" w:type="dxa"/>
            <w:right w:w="113" w:type="dxa"/>
          </w:tcMar>
        </w:tcPr>
        <w:p w14:paraId="0093B310" w14:textId="77777777" w:rsidR="005B794E" w:rsidRPr="00915BF4" w:rsidRDefault="00357406" w:rsidP="00CD76B5">
          <w:pPr>
            <w:rPr>
              <w:rFonts w:cs="Arial"/>
              <w:szCs w:val="20"/>
            </w:rPr>
          </w:pPr>
          <w:r>
            <w:rPr>
              <w:noProof/>
              <w:szCs w:val="16"/>
              <w:lang w:eastAsia="hu-HU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0093B322" wp14:editId="0093B323">
                    <wp:simplePos x="0" y="0"/>
                    <wp:positionH relativeFrom="column">
                      <wp:posOffset>-1905</wp:posOffset>
                    </wp:positionH>
                    <wp:positionV relativeFrom="paragraph">
                      <wp:posOffset>-38790</wp:posOffset>
                    </wp:positionV>
                    <wp:extent cx="2682240" cy="252730"/>
                    <wp:effectExtent l="0" t="0" r="3810" b="0"/>
                    <wp:wrapNone/>
                    <wp:docPr id="3" name="Text Box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82240" cy="2527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cs="Arial"/>
                                    <w:spacing w:val="12"/>
                                    <w:szCs w:val="20"/>
                                  </w:rPr>
                                  <w:alias w:val="Vonalkód_numerikus"/>
                                  <w:tag w:val="edok_w_vonalkod"/>
                                  <w:id w:val="1209612087"/>
                                  <w:lock w:val="sdtContentLocked"/>
  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http://schemas.microsoft.com/sharepoint/v3' " w:xpath="/ns0:properties[1]/documentManagement[1]/ns3:edok_w_vonalkod[1]" w:storeItemID="{0E1CF8F7-6424-46F2-AC81-E8918F4B2F3B}"/>
                                  <w:text/>
                                </w:sdtPr>
                                <w:sdtEndPr/>
                                <w:sdtContent>
                                  <w:p w14:paraId="0093B329" w14:textId="2BDC5E47" w:rsidR="005B794E" w:rsidRPr="00F36AFD" w:rsidRDefault="000B0EFF" w:rsidP="003D13A7">
                                    <w:pPr>
                                      <w:rPr>
                                        <w:rFonts w:cs="Arial"/>
                                        <w:spacing w:val="12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pacing w:val="12"/>
                                        <w:szCs w:val="20"/>
                                      </w:rPr>
                                      <w:t>*1000308235051*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<w:pict>
                  <v:shape w14:anchorId="0093B322" id="Text Box 5" o:spid="_x0000_s1027" type="#_x0000_t202" style="position:absolute;margin-left:-.15pt;margin-top:-3.05pt;width:211.2pt;height:1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r323QEAAKgDAAAOAAAAZHJzL2Uyb0RvYy54bWysU9tu2zAMfR+wfxD0vthxt6ww4hRdiw4D&#10;ugvQ7QNkWbKF2aJGKbGzrx8lu2m2vhV7EURSPjznkN5eTUPPDgq9AVvx9SrnTFkJjbFtxX98v3tz&#10;yZkPwjaiB6sqflSeX+1ev9qOrlQFdNA3ChmBWF+OruJdCK7MMi87NQi/AqcsFTXgIAKF2GYNipHQ&#10;hz4r8nyTjYCNQ5DKe8rezkW+S/haKxm+au1VYH3FiVtIJ6azjme224qyReE6Ixca4gUsBmEsNT1B&#10;3Yog2B7NM6jBSAQPOqwkDBlobaRKGkjNOv9HzUMnnEpayBzvTjb5/wcrvxwe3DdkYfoAEw0wifDu&#10;HuRPzyzcdMK26hoRxk6Jhhqvo2XZ6Hy5fBqt9qWPIPX4GRoastgHSECTxiG6QjoZodMAjifT1RSY&#10;pGSxuSyKt1SSVCveFe8v0lQyUT5+7dCHjwoGFi8VRxpqQheHex8iG1E+PonNLNyZvk+D7e1fCXoY&#10;M4l9JDxTD1M9MdMs0qKYGpojyUGY14XWmy4d4G/ORlqVivtfe4GKs/6TJUsuNnked+s8wPOgPg+E&#10;lQRV8cDZfL0J8z7uHZq2o07zECxck43aJIVPrBb6tA5J+LK6cd/O4/Tq6Qfb/QEAAP//AwBQSwME&#10;FAAGAAgAAAAhAO/E2IzdAAAABwEAAA8AAABkcnMvZG93bnJldi54bWxMjsFuwjAQRO+V+g/WVuIG&#10;DgmCKo2DKhD0wKmAqh6deElC43UUGwh/3+XUnmZHM5p92XKwrbhi7xtHCqaTCARS6UxDlYLjYTN+&#10;BeGDJqNbR6jgjh6W+fNTplPjbvSJ132oBI+QT7WCOoQuldKXNVrtJ65D4uzkeqsD276Sptc3Hret&#10;jKNoLq1uiD/UusNVjeXP/mIVnIv7R3z06905zJLTIXwtvtfbQqnRy/D+BiLgEP7K8MBndMiZqXAX&#10;Ml60CsYJF1nmUxAcz+KYj0JBkixA5pn8z5//AgAA//8DAFBLAQItABQABgAIAAAAIQC2gziS/gAA&#10;AOEBAAATAAAAAAAAAAAAAAAAAAAAAABbQ29udGVudF9UeXBlc10ueG1sUEsBAi0AFAAGAAgAAAAh&#10;ADj9If/WAAAAlAEAAAsAAAAAAAAAAAAAAAAALwEAAF9yZWxzLy5yZWxzUEsBAi0AFAAGAAgAAAAh&#10;AOPyvfbdAQAAqAMAAA4AAAAAAAAAAAAAAAAALgIAAGRycy9lMm9Eb2MueG1sUEsBAi0AFAAGAAgA&#10;AAAhAO/E2IzdAAAABwEAAA8AAAAAAAAAAAAAAAAANwQAAGRycy9kb3ducmV2LnhtbFBLBQYAAAAA&#10;BAAEAPMAAABBBQAAAAA=&#10;" filled="f" stroked="f">
                    <v:textbox inset="1mm,1mm,1mm,1mm">
                      <w:txbxContent>
                        <w:sdt>
                          <w:sdtPr>
                            <w:rPr>
                              <w:rFonts w:cs="Arial"/>
                              <w:spacing w:val="12"/>
                              <w:szCs w:val="20"/>
                            </w:rPr>
                            <w:alias w:val="Vonalkód_numerikus"/>
                            <w:tag w:val="edok_w_vonalkod"/>
                            <w:id w:val="1209612087"/>
                            <w:lock w:val="sdtContentLocked"/>
                            <w:dataBinding w:prefixMappings="xmlns:ns0='http://schemas.microsoft.com/office/2006/metadata/properties' xmlns:ns1='http://www.w3.org/2001/XMLSchema-instance' xmlns:ns2='http://schemas.microsoft.com/office/infopath/2007/PartnerControls' xmlns:ns3='http://schemas.microsoft.com/sharepoint/v3' " w:xpath="/ns0:properties[1]/documentManagement[1]/ns3:edok_w_vonalkod[1]" w:storeItemID="{0E1CF8F7-6424-46F2-AC81-E8918F4B2F3B}"/>
                            <w:text/>
                          </w:sdtPr>
                          <w:sdtEndPr/>
                          <w:sdtContent>
                            <w:p w14:paraId="0093B329" w14:textId="2BDC5E47" w:rsidR="005B794E" w:rsidRPr="00F36AFD" w:rsidRDefault="000B0EFF" w:rsidP="003D13A7">
                              <w:pPr>
                                <w:rPr>
                                  <w:rFonts w:cs="Arial"/>
                                  <w:spacing w:val="12"/>
                                  <w:szCs w:val="20"/>
                                </w:rPr>
                              </w:pPr>
                              <w:r>
                                <w:rPr>
                                  <w:rFonts w:cs="Arial"/>
                                  <w:spacing w:val="12"/>
                                  <w:szCs w:val="20"/>
                                </w:rPr>
                                <w:t>*1000308235051*</w:t>
                              </w:r>
                            </w:p>
                          </w:sdtContent>
                        </w:sdt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223" w:type="pct"/>
          <w:vMerge/>
          <w:tcBorders>
            <w:top w:val="nil"/>
            <w:left w:val="nil"/>
            <w:bottom w:val="nil"/>
            <w:right w:val="nil"/>
          </w:tcBorders>
        </w:tcPr>
        <w:p w14:paraId="0093B311" w14:textId="77777777" w:rsidR="005B794E" w:rsidRPr="00135220" w:rsidRDefault="005B794E" w:rsidP="00E72233">
          <w:pPr>
            <w:pStyle w:val="BPiktatcm"/>
          </w:pPr>
        </w:p>
      </w:tc>
      <w:tc>
        <w:tcPr>
          <w:tcW w:w="495" w:type="pct"/>
          <w:tcBorders>
            <w:top w:val="single" w:sz="2" w:space="0" w:color="000000"/>
            <w:left w:val="nil"/>
            <w:bottom w:val="single" w:sz="2" w:space="0" w:color="000000"/>
            <w:right w:val="nil"/>
          </w:tcBorders>
        </w:tcPr>
        <w:p w14:paraId="0093B312" w14:textId="77777777" w:rsidR="005B794E" w:rsidRPr="00BF1F7D" w:rsidRDefault="005B794E" w:rsidP="00E45085">
          <w:pPr>
            <w:pStyle w:val="BPiktatcm"/>
            <w:spacing w:line="600" w:lineRule="auto"/>
          </w:pPr>
          <w:proofErr w:type="spellStart"/>
          <w:r w:rsidRPr="00BF1F7D">
            <w:t>ikt</w:t>
          </w:r>
          <w:proofErr w:type="spellEnd"/>
          <w:r w:rsidRPr="00BF1F7D">
            <w:t>. szám:</w:t>
          </w:r>
        </w:p>
      </w:tc>
      <w:tc>
        <w:tcPr>
          <w:tcW w:w="2073" w:type="pct"/>
          <w:tcBorders>
            <w:top w:val="single" w:sz="2" w:space="0" w:color="000000"/>
            <w:left w:val="nil"/>
            <w:bottom w:val="single" w:sz="2" w:space="0" w:color="000000"/>
            <w:right w:val="nil"/>
          </w:tcBorders>
        </w:tcPr>
        <w:p w14:paraId="0093B313" w14:textId="77777777" w:rsidR="005B794E" w:rsidRPr="00BF1F7D" w:rsidRDefault="00456591" w:rsidP="00E45085">
          <w:pPr>
            <w:pStyle w:val="BPiktatadat"/>
            <w:spacing w:line="600" w:lineRule="auto"/>
            <w:rPr>
              <w:sz w:val="20"/>
              <w:szCs w:val="20"/>
            </w:rPr>
          </w:pPr>
          <w:r>
            <w:rPr>
              <w:noProof/>
              <w:sz w:val="20"/>
              <w:szCs w:val="20"/>
              <w:lang w:eastAsia="hu-HU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0093B324" wp14:editId="0093B325">
                    <wp:simplePos x="0" y="0"/>
                    <wp:positionH relativeFrom="column">
                      <wp:posOffset>-13335</wp:posOffset>
                    </wp:positionH>
                    <wp:positionV relativeFrom="paragraph">
                      <wp:posOffset>-47387</wp:posOffset>
                    </wp:positionV>
                    <wp:extent cx="2552065" cy="228600"/>
                    <wp:effectExtent l="0" t="0" r="635" b="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552065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093B32A" w14:textId="63CFCDB6" w:rsidR="005B794E" w:rsidRPr="0078457D" w:rsidRDefault="00E4390F" w:rsidP="005B794E">
                                <w:pPr>
                                  <w:rPr>
                                    <w:rFonts w:cs="Arial"/>
                                    <w:szCs w:val="20"/>
                                  </w:rPr>
                                </w:pPr>
                                <w:sdt>
                                  <w:sdtPr>
                                    <w:rPr>
                                      <w:rStyle w:val="Iktatoszam"/>
                                      <w:rFonts w:cs="Arial"/>
                                      <w:szCs w:val="20"/>
                                    </w:rPr>
                                    <w:alias w:val="Iktatószám"/>
                                    <w:tag w:val="edok_w_iktatoszam"/>
                                    <w:id w:val="2103369096"/>
                                    <w:lock w:val="sdtLocked"/>
    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http://schemas.microsoft.com/sharepoint/v3' " w:xpath="/ns0:properties[1]/documentManagement[1]/ns3:edok_w_iktatoszam[1]" w:storeItemID="{0E1CF8F7-6424-46F2-AC81-E8918F4B2F3B}"/>
                                    <w:text/>
                                  </w:sdtPr>
                                  <w:sdtEndPr>
                                    <w:rPr>
                                      <w:rStyle w:val="Bekezdsalapbettpusa"/>
                                    </w:rPr>
                                  </w:sdtEndPr>
                                  <w:sdtContent>
                                    <w:r w:rsidR="000B0EFF">
                                      <w:rPr>
                                        <w:rStyle w:val="Iktatoszam"/>
                                        <w:rFonts w:cs="Arial"/>
                                        <w:szCs w:val="20"/>
                                      </w:rPr>
                                      <w:t>FPH061 /2069 - 7 /2025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<w:pict>
                  <v:shape w14:anchorId="0093B324" id="Text Box 3" o:spid="_x0000_s1028" type="#_x0000_t202" style="position:absolute;margin-left:-1.05pt;margin-top:-3.75pt;width:200.95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ce63gEAAKgDAAAOAAAAZHJzL2Uyb0RvYy54bWysU8tu2zAQvBfoPxC815JV2AgEy0GaIEWB&#10;9AGk/QCaoiSiEpfdpS25X98l5Thucwt6IbgkNTszO9pcT0MvDgbJgqvkcpFLYZyG2rq2kj++37+7&#10;koKCcrXqwZlKHg3J6+3bN5vRl6aADvraoGAQR+XoK9mF4MssI92ZQdECvHF82QAOKnCJbVajGhl9&#10;6LMiz9fZCFh7BG2I+PRuvpTbhN80RoevTUMmiL6SzC2kFdO6i2u23aiyReU7q0801CtYDMo6bnqG&#10;ulNBiT3aF1CD1QgETVhoGDJoGqtN0sBqlvk/ah475U3SwuaQP9tE/w9Wfzk8+m8owvQBJh5gEkH+&#10;AfRPEg5uO+Vac4MIY2dUzY2X0bJs9FSePo1WU0kRZDd+hpqHrPYBEtDU4BBdYZ2C0XkAx7PpZgpC&#10;82GxWhX5eiWF5ruiuFrnaSqZKp++9kjho4FBxE0lkYea0NXhgUJko8qnJ7GZg3vb92mwvfvrgB/G&#10;k8Q+Ep6ph2k3CVtz8ygtitlBfWQ5CHNcON686QB/SzFyVCpJv/YKjRT9J8eWvGfKMVuXBV4Wu8tC&#10;Oc1QlQxSzNvbMOdx79G2HXeah+Dghm1sbFL4zOpEn+OQhJ+iG/N2WadXzz/Y9g8AAAD//wMAUEsD&#10;BBQABgAIAAAAIQBkZliI4AAAAAgBAAAPAAAAZHJzL2Rvd25yZXYueG1sTI/BbsIwEETvlfgHa5F6&#10;A4dQCqRxECpqe+BUQFWPTrwkgXgdxQbC33d7ak+r0Yxm36Sr3jbiip2vHSmYjCMQSIUzNZUKDvu3&#10;0QKED5qMbhyhgjt6WGWDh1Qnxt3oE6+7UAouIZ9oBVUIbSKlLyq02o9di8Te0XVWB5ZdKU2nb1xu&#10;GxlH0bO0uib+UOkWXysszruLVXDK7x/xwW+2p/A0Pe7D1/x7854r9Tjs1y8gAvbhLwy/+IwOGTPl&#10;7kLGi0bBKJ5wku98BoL96XLJU3IF8WIGMkvl/wHZDwAAAP//AwBQSwECLQAUAAYACAAAACEAtoM4&#10;kv4AAADhAQAAEwAAAAAAAAAAAAAAAAAAAAAAW0NvbnRlbnRfVHlwZXNdLnhtbFBLAQItABQABgAI&#10;AAAAIQA4/SH/1gAAAJQBAAALAAAAAAAAAAAAAAAAAC8BAABfcmVscy8ucmVsc1BLAQItABQABgAI&#10;AAAAIQAhYce63gEAAKgDAAAOAAAAAAAAAAAAAAAAAC4CAABkcnMvZTJvRG9jLnhtbFBLAQItABQA&#10;BgAIAAAAIQBkZliI4AAAAAgBAAAPAAAAAAAAAAAAAAAAADgEAABkcnMvZG93bnJldi54bWxQSwUG&#10;AAAAAAQABADzAAAARQUAAAAA&#10;" filled="f" stroked="f">
                    <v:textbox inset="1mm,1mm,1mm,1mm">
                      <w:txbxContent>
                        <w:p w14:paraId="0093B32A" w14:textId="63CFCDB6" w:rsidR="005B794E" w:rsidRPr="0078457D" w:rsidRDefault="006160C7" w:rsidP="005B794E">
                          <w:pPr>
                            <w:rPr>
                              <w:rFonts w:cs="Arial"/>
                              <w:szCs w:val="20"/>
                            </w:rPr>
                          </w:pPr>
                          <w:sdt>
                            <w:sdtPr>
                              <w:rPr>
                                <w:rStyle w:val="Iktatoszam"/>
                                <w:rFonts w:cs="Arial"/>
                                <w:szCs w:val="20"/>
                              </w:rPr>
                              <w:alias w:val="Iktatószám"/>
                              <w:tag w:val="edok_w_iktatoszam"/>
                              <w:id w:val="2103369096"/>
                              <w:lock w:val="sdtLocked"/>
                              <w:dataBinding w:prefixMappings="xmlns:ns0='http://schemas.microsoft.com/office/2006/metadata/properties' xmlns:ns1='http://www.w3.org/2001/XMLSchema-instance' xmlns:ns2='http://schemas.microsoft.com/office/infopath/2007/PartnerControls' xmlns:ns3='http://schemas.microsoft.com/sharepoint/v3' " w:xpath="/ns0:properties[1]/documentManagement[1]/ns3:edok_w_iktatoszam[1]" w:storeItemID="{0E1CF8F7-6424-46F2-AC81-E8918F4B2F3B}"/>
                              <w:text/>
                            </w:sdtPr>
                            <w:sdtEndPr>
                              <w:rPr>
                                <w:rStyle w:val="Bekezdsalapbettpusa"/>
                              </w:rPr>
                            </w:sdtEndPr>
                            <w:sdtContent>
                              <w:r w:rsidR="000B0EFF">
                                <w:rPr>
                                  <w:rStyle w:val="Iktatoszam"/>
                                  <w:rFonts w:cs="Arial"/>
                                  <w:szCs w:val="20"/>
                                </w:rPr>
                                <w:t>FPH061 /2069 - 7 /2025</w:t>
                              </w:r>
                            </w:sdtContent>
                          </w:sdt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</w:tbl>
  <w:p w14:paraId="0093B31B" w14:textId="77777777" w:rsidR="00456591" w:rsidRDefault="00456591">
    <w:pPr>
      <w:pStyle w:val="lfej"/>
    </w:pPr>
  </w:p>
  <w:p w14:paraId="0093B31C" w14:textId="77777777" w:rsidR="005B794E" w:rsidRDefault="009D0400">
    <w:pPr>
      <w:pStyle w:val="lfej"/>
    </w:pPr>
    <w:r>
      <w:rPr>
        <w:noProof/>
        <w:lang w:eastAsia="hu-HU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0093B326" wp14:editId="0093B327">
              <wp:simplePos x="0" y="0"/>
              <wp:positionH relativeFrom="column">
                <wp:posOffset>-504190</wp:posOffset>
              </wp:positionH>
              <wp:positionV relativeFrom="page">
                <wp:posOffset>3600450</wp:posOffset>
              </wp:positionV>
              <wp:extent cx="360000" cy="0"/>
              <wp:effectExtent l="0" t="0" r="21590" b="19050"/>
              <wp:wrapNone/>
              <wp:docPr id="5" name="Egyenes összekötő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0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10287785" id="Egyenes összekötő 5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39.7pt,283.5pt" to="-11.3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iVOtwEAAN0DAAAOAAAAZHJzL2Uyb0RvYy54bWysU9tu4yAQfV+p/4B4b+ykUruy4vShVfel&#10;2q328gEUDzESMAho7Px9B5w4vanSrtYP2ANzzpw5jNfXozVsByFqdC1fLmrOwEnstNu2/M/vu/Ov&#10;nMUkXCcMOmj5HiK/3px9WQ++gRX2aDoIjEhcbAbf8j4l31RVlD1YERfowdGhwmBFojBsqy6Igdit&#10;qVZ1fVkNGDofUEKMtHs7HfJN4VcKZPqhVITETMtJWyprKOtjXqvNWjTbIHyv5UGG+AcVVmhHRWeq&#10;W5EEewr6HZXVMmBElRYSbYVKaQmlB+pmWb/p5lcvPJReyJzoZ5vi/6OV33c37iGQDYOPTfQPIXcx&#10;qmDzm/SxsZi1n82CMTFJmxeXNT2cyeNRdcL5ENM3QMvyR8uNdrkN0YjdfUxUi1KPKXnbODbQ8Kyu&#10;iC/HEY3u7rQxJcijADcmsJ2gS0zjMl8aMbzIosg42jz1UL7S3sDE/xMU0x2pXk4FXnMKKcGlI69x&#10;lJ1hihTMwIOyz4CH/AyFMnp/A54RpTK6NIOtdhg+kn2yQk35RwemvrMFj9jty+0Wa2iGinOHec9D&#10;+jIu8NNfuXkGAAD//wMAUEsDBBQABgAIAAAAIQC9YDil3wAAAAsBAAAPAAAAZHJzL2Rvd25yZXYu&#10;eG1sTI/BSsNAEIbvgu+wjOAt3TSYpsZsigpCJSerh/a2zU6TYHY2ZLdNfHtHEPQ4Mx//fH+xmW0v&#10;Ljj6zpGC5SIGgVQ701Gj4OP9JVqD8EGT0b0jVPCFHjbl9VWhc+MmesPLLjSCQ8jnWkEbwpBL6esW&#10;rfYLNyDx7eRGqwOPYyPNqCcOt71M4nglre6IP7R6wOcW68/d2SqoqqdpGcLWZ69Tuq+G4XDarlOl&#10;bm/mxwcQAefwB8OPPqtDyU5HdybjRa8gyu7vGFWQrjIuxUSUJBmI4+9GloX836H8BgAA//8DAFBL&#10;AQItABQABgAIAAAAIQC2gziS/gAAAOEBAAATAAAAAAAAAAAAAAAAAAAAAABbQ29udGVudF9UeXBl&#10;c10ueG1sUEsBAi0AFAAGAAgAAAAhADj9If/WAAAAlAEAAAsAAAAAAAAAAAAAAAAALwEAAF9yZWxz&#10;Ly5yZWxzUEsBAi0AFAAGAAgAAAAhAHYCJU63AQAA3QMAAA4AAAAAAAAAAAAAAAAALgIAAGRycy9l&#10;Mm9Eb2MueG1sUEsBAi0AFAAGAAgAAAAhAL1gOKXfAAAACwEAAA8AAAAAAAAAAAAAAAAAEQQAAGRy&#10;cy9kb3ducmV2LnhtbFBLBQYAAAAABAAEAPMAAAAdBQAAAAA=&#10;" strokecolor="black [3213]" strokeweight="1pt">
              <v:stroke joinstyle="miter"/>
              <w10:wrap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41C21"/>
    <w:multiLevelType w:val="hybridMultilevel"/>
    <w:tmpl w:val="E5D25610"/>
    <w:numStyleLink w:val="bekezdsszmozsSzT"/>
  </w:abstractNum>
  <w:abstractNum w:abstractNumId="1" w15:restartNumberingAfterBreak="0">
    <w:nsid w:val="20DA0C31"/>
    <w:multiLevelType w:val="hybridMultilevel"/>
    <w:tmpl w:val="E5D25610"/>
    <w:styleLink w:val="bekezdsszmozsSzT"/>
    <w:lvl w:ilvl="0" w:tplc="3C24C028">
      <w:start w:val="1"/>
      <w:numFmt w:val="decimal"/>
      <w:suff w:val="nothing"/>
      <w:lvlText w:val="%1."/>
      <w:lvlJc w:val="left"/>
      <w:pPr>
        <w:ind w:left="122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E8EEEDE">
      <w:start w:val="1"/>
      <w:numFmt w:val="lowerLetter"/>
      <w:lvlText w:val="%2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0F0B5E0">
      <w:start w:val="1"/>
      <w:numFmt w:val="lowerRoman"/>
      <w:lvlText w:val="%3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122514A">
      <w:start w:val="1"/>
      <w:numFmt w:val="decimal"/>
      <w:lvlText w:val="(%4)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C22812E">
      <w:start w:val="1"/>
      <w:numFmt w:val="lowerLetter"/>
      <w:lvlText w:val="(%5)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0527640">
      <w:start w:val="1"/>
      <w:numFmt w:val="lowerRoman"/>
      <w:lvlText w:val="(%6)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F32D888">
      <w:start w:val="1"/>
      <w:numFmt w:val="decimal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1EA7954">
      <w:start w:val="1"/>
      <w:numFmt w:val="lowerLetter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F429E3C">
      <w:start w:val="1"/>
      <w:numFmt w:val="lowerRoman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77595D6F"/>
    <w:multiLevelType w:val="hybridMultilevel"/>
    <w:tmpl w:val="842C0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FCD"/>
    <w:rsid w:val="0000484F"/>
    <w:rsid w:val="0000534C"/>
    <w:rsid w:val="00035B24"/>
    <w:rsid w:val="00067A18"/>
    <w:rsid w:val="000A391E"/>
    <w:rsid w:val="000B0EFF"/>
    <w:rsid w:val="000E25E9"/>
    <w:rsid w:val="000F389F"/>
    <w:rsid w:val="00134EBA"/>
    <w:rsid w:val="00135220"/>
    <w:rsid w:val="00156FEC"/>
    <w:rsid w:val="00183386"/>
    <w:rsid w:val="0018719B"/>
    <w:rsid w:val="001E3707"/>
    <w:rsid w:val="001F05F5"/>
    <w:rsid w:val="00217895"/>
    <w:rsid w:val="002320A2"/>
    <w:rsid w:val="002A1BF4"/>
    <w:rsid w:val="002C1902"/>
    <w:rsid w:val="00323960"/>
    <w:rsid w:val="00341BAF"/>
    <w:rsid w:val="003433EB"/>
    <w:rsid w:val="00357406"/>
    <w:rsid w:val="003A7756"/>
    <w:rsid w:val="003D13A7"/>
    <w:rsid w:val="003D5484"/>
    <w:rsid w:val="00450B1E"/>
    <w:rsid w:val="00456591"/>
    <w:rsid w:val="00477040"/>
    <w:rsid w:val="004960C5"/>
    <w:rsid w:val="004E1C9D"/>
    <w:rsid w:val="004F2F3A"/>
    <w:rsid w:val="00541043"/>
    <w:rsid w:val="005579D7"/>
    <w:rsid w:val="00573242"/>
    <w:rsid w:val="00586A63"/>
    <w:rsid w:val="005B794E"/>
    <w:rsid w:val="005D0E31"/>
    <w:rsid w:val="00604767"/>
    <w:rsid w:val="00605861"/>
    <w:rsid w:val="006074B7"/>
    <w:rsid w:val="00621CDA"/>
    <w:rsid w:val="00657DD5"/>
    <w:rsid w:val="00662196"/>
    <w:rsid w:val="00696C8B"/>
    <w:rsid w:val="006B02C2"/>
    <w:rsid w:val="007714D7"/>
    <w:rsid w:val="0078457D"/>
    <w:rsid w:val="007A3F23"/>
    <w:rsid w:val="007A5D4D"/>
    <w:rsid w:val="007A6577"/>
    <w:rsid w:val="00816600"/>
    <w:rsid w:val="00824C8D"/>
    <w:rsid w:val="00871D53"/>
    <w:rsid w:val="008922D5"/>
    <w:rsid w:val="008A7FCD"/>
    <w:rsid w:val="008E0A34"/>
    <w:rsid w:val="008F10EC"/>
    <w:rsid w:val="00915BF4"/>
    <w:rsid w:val="00945159"/>
    <w:rsid w:val="009811FE"/>
    <w:rsid w:val="009A01D5"/>
    <w:rsid w:val="009B5597"/>
    <w:rsid w:val="009C20E4"/>
    <w:rsid w:val="009D0400"/>
    <w:rsid w:val="00A54453"/>
    <w:rsid w:val="00A77833"/>
    <w:rsid w:val="00A7785B"/>
    <w:rsid w:val="00AA3A67"/>
    <w:rsid w:val="00AB4E87"/>
    <w:rsid w:val="00B25B77"/>
    <w:rsid w:val="00B34E3F"/>
    <w:rsid w:val="00B648D1"/>
    <w:rsid w:val="00B97AED"/>
    <w:rsid w:val="00BB733E"/>
    <w:rsid w:val="00BD1A5A"/>
    <w:rsid w:val="00BF1F7D"/>
    <w:rsid w:val="00C56B53"/>
    <w:rsid w:val="00C70E9A"/>
    <w:rsid w:val="00CD76B5"/>
    <w:rsid w:val="00CE7236"/>
    <w:rsid w:val="00D11FC4"/>
    <w:rsid w:val="00D1220E"/>
    <w:rsid w:val="00D2247D"/>
    <w:rsid w:val="00D33DB7"/>
    <w:rsid w:val="00D60796"/>
    <w:rsid w:val="00D63F98"/>
    <w:rsid w:val="00D8185D"/>
    <w:rsid w:val="00DB1EFD"/>
    <w:rsid w:val="00E41309"/>
    <w:rsid w:val="00E4390F"/>
    <w:rsid w:val="00E45085"/>
    <w:rsid w:val="00E72233"/>
    <w:rsid w:val="00EF3149"/>
    <w:rsid w:val="00F01365"/>
    <w:rsid w:val="00F17912"/>
    <w:rsid w:val="00F31FAB"/>
    <w:rsid w:val="00F34515"/>
    <w:rsid w:val="00F36AFD"/>
    <w:rsid w:val="00F50F4F"/>
    <w:rsid w:val="00F51BDB"/>
    <w:rsid w:val="00F540DD"/>
    <w:rsid w:val="00F5579B"/>
    <w:rsid w:val="00F77F62"/>
    <w:rsid w:val="00F816AF"/>
    <w:rsid w:val="00F85F1D"/>
    <w:rsid w:val="00F93051"/>
    <w:rsid w:val="00FA2200"/>
    <w:rsid w:val="00FC0109"/>
    <w:rsid w:val="00FE5B27"/>
    <w:rsid w:val="00FF3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093B2F0"/>
  <w14:defaultImageDpi w14:val="300"/>
  <w15:chartTrackingRefBased/>
  <w15:docId w15:val="{4BDF5D6F-AF78-413E-BE2F-9AA38B57C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0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074B7"/>
    <w:rPr>
      <w:rFonts w:ascii="Arial" w:hAnsi="Arial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A7FCD"/>
    <w:pPr>
      <w:tabs>
        <w:tab w:val="center" w:pos="4153"/>
        <w:tab w:val="right" w:pos="8306"/>
      </w:tabs>
    </w:pPr>
  </w:style>
  <w:style w:type="character" w:customStyle="1" w:styleId="lfejChar">
    <w:name w:val="Élőfej Char"/>
    <w:basedOn w:val="Bekezdsalapbettpusa"/>
    <w:link w:val="lfej"/>
    <w:uiPriority w:val="99"/>
    <w:rsid w:val="008A7FCD"/>
  </w:style>
  <w:style w:type="paragraph" w:styleId="llb">
    <w:name w:val="footer"/>
    <w:basedOn w:val="Norml"/>
    <w:link w:val="llbChar"/>
    <w:uiPriority w:val="99"/>
    <w:unhideWhenUsed/>
    <w:rsid w:val="008A7FCD"/>
    <w:pPr>
      <w:tabs>
        <w:tab w:val="center" w:pos="4153"/>
        <w:tab w:val="right" w:pos="8306"/>
      </w:tabs>
    </w:pPr>
  </w:style>
  <w:style w:type="character" w:customStyle="1" w:styleId="llbChar">
    <w:name w:val="Élőláb Char"/>
    <w:basedOn w:val="Bekezdsalapbettpusa"/>
    <w:link w:val="llb"/>
    <w:uiPriority w:val="99"/>
    <w:rsid w:val="008A7FCD"/>
  </w:style>
  <w:style w:type="character" w:customStyle="1" w:styleId="fejlctitulusChar">
    <w:name w:val="fejléc titulus Char"/>
    <w:link w:val="fejlctitulus"/>
    <w:rsid w:val="008A7FCD"/>
    <w:rPr>
      <w:rFonts w:ascii="ArialMT" w:hAnsi="ArialMT" w:cs="ArialMT"/>
      <w:lang w:val="hu-HU" w:eastAsia="hu-HU"/>
    </w:rPr>
  </w:style>
  <w:style w:type="paragraph" w:customStyle="1" w:styleId="adatok">
    <w:name w:val="adatok"/>
    <w:basedOn w:val="Norml"/>
    <w:link w:val="adatokChar"/>
    <w:autoRedefine/>
    <w:rsid w:val="008A7FCD"/>
    <w:pPr>
      <w:autoSpaceDE w:val="0"/>
      <w:autoSpaceDN w:val="0"/>
      <w:adjustRightInd w:val="0"/>
      <w:spacing w:after="200" w:line="276" w:lineRule="auto"/>
    </w:pPr>
    <w:rPr>
      <w:rFonts w:eastAsia="Times New Roman" w:cs="ArialMT"/>
      <w:szCs w:val="20"/>
      <w:lang w:eastAsia="hu-HU"/>
    </w:rPr>
  </w:style>
  <w:style w:type="character" w:customStyle="1" w:styleId="adatokChar">
    <w:name w:val="adatok Char"/>
    <w:link w:val="adatok"/>
    <w:rsid w:val="008A7FCD"/>
    <w:rPr>
      <w:rFonts w:ascii="Arial" w:eastAsia="Times New Roman" w:hAnsi="Arial" w:cs="ArialMT"/>
      <w:sz w:val="20"/>
      <w:szCs w:val="20"/>
      <w:lang w:val="hu-HU" w:eastAsia="hu-HU"/>
    </w:rPr>
  </w:style>
  <w:style w:type="paragraph" w:customStyle="1" w:styleId="fejlctitulus">
    <w:name w:val="fejléc titulus"/>
    <w:basedOn w:val="Norml"/>
    <w:link w:val="fejlctitulusChar"/>
    <w:rsid w:val="008A7FCD"/>
    <w:pPr>
      <w:autoSpaceDE w:val="0"/>
      <w:autoSpaceDN w:val="0"/>
      <w:adjustRightInd w:val="0"/>
      <w:spacing w:after="200" w:line="276" w:lineRule="auto"/>
    </w:pPr>
    <w:rPr>
      <w:rFonts w:ascii="ArialMT" w:hAnsi="ArialMT" w:cs="ArialMT"/>
      <w:lang w:eastAsia="hu-HU"/>
    </w:rPr>
  </w:style>
  <w:style w:type="paragraph" w:customStyle="1" w:styleId="BPiktatcm">
    <w:name w:val="BP_iktató_cím"/>
    <w:basedOn w:val="Norml"/>
    <w:link w:val="BPiktatcmChar"/>
    <w:qFormat/>
    <w:rsid w:val="008A7FCD"/>
    <w:pPr>
      <w:spacing w:before="40" w:after="60"/>
    </w:pPr>
    <w:rPr>
      <w:rFonts w:eastAsia="Calibri" w:cs="Arial"/>
      <w:sz w:val="16"/>
      <w:szCs w:val="16"/>
    </w:rPr>
  </w:style>
  <w:style w:type="character" w:customStyle="1" w:styleId="BPiktatcmChar">
    <w:name w:val="BP_iktató_cím Char"/>
    <w:link w:val="BPiktatcm"/>
    <w:rsid w:val="008A7FCD"/>
    <w:rPr>
      <w:rFonts w:ascii="Arial" w:eastAsia="Calibri" w:hAnsi="Arial" w:cs="Arial"/>
      <w:sz w:val="16"/>
      <w:szCs w:val="16"/>
      <w:lang w:val="hu-HU"/>
    </w:rPr>
  </w:style>
  <w:style w:type="paragraph" w:customStyle="1" w:styleId="BPhivatal">
    <w:name w:val="BP_hivatal"/>
    <w:basedOn w:val="Norml"/>
    <w:qFormat/>
    <w:rsid w:val="008A7FCD"/>
    <w:pPr>
      <w:spacing w:line="240" w:lineRule="exact"/>
    </w:pPr>
    <w:rPr>
      <w:rFonts w:ascii="Arial Narrow" w:eastAsia="Calibri" w:hAnsi="Arial Narrow" w:cs="Arial"/>
      <w:spacing w:val="10"/>
      <w:sz w:val="19"/>
      <w:szCs w:val="22"/>
    </w:rPr>
  </w:style>
  <w:style w:type="paragraph" w:customStyle="1" w:styleId="BPcmzett">
    <w:name w:val="BP_címzett"/>
    <w:basedOn w:val="Norml"/>
    <w:link w:val="BPcmzettChar"/>
    <w:qFormat/>
    <w:rsid w:val="008A7FCD"/>
    <w:rPr>
      <w:rFonts w:eastAsia="Calibri" w:cs="Arial"/>
      <w:b/>
      <w:sz w:val="22"/>
      <w:szCs w:val="20"/>
    </w:rPr>
  </w:style>
  <w:style w:type="paragraph" w:customStyle="1" w:styleId="BPcmzs">
    <w:name w:val="BP_címzés"/>
    <w:basedOn w:val="fejlctitulus"/>
    <w:link w:val="BPcmzsChar"/>
    <w:qFormat/>
    <w:rsid w:val="008A7FCD"/>
    <w:pPr>
      <w:spacing w:after="50" w:line="240" w:lineRule="auto"/>
    </w:pPr>
    <w:rPr>
      <w:rFonts w:ascii="Arial" w:hAnsi="Arial" w:cs="Arial"/>
      <w:sz w:val="22"/>
    </w:rPr>
  </w:style>
  <w:style w:type="paragraph" w:customStyle="1" w:styleId="BPbarcode">
    <w:name w:val="BP_barcode"/>
    <w:basedOn w:val="Norml"/>
    <w:link w:val="BPbarcodeChar"/>
    <w:qFormat/>
    <w:rsid w:val="008A7FCD"/>
    <w:pPr>
      <w:spacing w:after="60"/>
    </w:pPr>
    <w:rPr>
      <w:rFonts w:eastAsia="Calibri" w:cs="Arial"/>
      <w:noProof/>
      <w:sz w:val="16"/>
      <w:szCs w:val="22"/>
      <w:lang w:eastAsia="hu-HU"/>
    </w:rPr>
  </w:style>
  <w:style w:type="paragraph" w:customStyle="1" w:styleId="BPiktatadat">
    <w:name w:val="BP_iktató_adat"/>
    <w:basedOn w:val="Norml"/>
    <w:link w:val="BPiktatadatChar"/>
    <w:autoRedefine/>
    <w:qFormat/>
    <w:rsid w:val="00E72233"/>
    <w:pPr>
      <w:spacing w:line="240" w:lineRule="exact"/>
    </w:pPr>
    <w:rPr>
      <w:rFonts w:eastAsia="Calibri" w:cs="Arial"/>
      <w:spacing w:val="10"/>
      <w:sz w:val="19"/>
      <w:szCs w:val="19"/>
    </w:rPr>
  </w:style>
  <w:style w:type="character" w:customStyle="1" w:styleId="Kzepesrcs11">
    <w:name w:val="Közepes rács 11"/>
    <w:uiPriority w:val="99"/>
    <w:semiHidden/>
    <w:rsid w:val="008A7FCD"/>
    <w:rPr>
      <w:color w:val="808080"/>
    </w:rPr>
  </w:style>
  <w:style w:type="character" w:customStyle="1" w:styleId="BPiktatadatChar">
    <w:name w:val="BP_iktató_adat Char"/>
    <w:link w:val="BPiktatadat"/>
    <w:rsid w:val="00E72233"/>
    <w:rPr>
      <w:rFonts w:ascii="Arial" w:eastAsia="Calibri" w:hAnsi="Arial" w:cs="Arial"/>
      <w:spacing w:val="10"/>
      <w:sz w:val="19"/>
      <w:szCs w:val="19"/>
      <w:lang w:val="hu-HU"/>
    </w:rPr>
  </w:style>
  <w:style w:type="character" w:customStyle="1" w:styleId="BPcmzsChar">
    <w:name w:val="BP_címzés Char"/>
    <w:link w:val="BPcmzs"/>
    <w:rsid w:val="008A7FCD"/>
    <w:rPr>
      <w:rFonts w:ascii="Arial" w:hAnsi="Arial" w:cs="Arial"/>
      <w:sz w:val="22"/>
      <w:lang w:val="hu-HU" w:eastAsia="hu-HU"/>
    </w:rPr>
  </w:style>
  <w:style w:type="character" w:customStyle="1" w:styleId="BPcmzettChar">
    <w:name w:val="BP_címzett Char"/>
    <w:link w:val="BPcmzett"/>
    <w:rsid w:val="008A7FCD"/>
    <w:rPr>
      <w:rFonts w:ascii="Arial" w:eastAsia="Calibri" w:hAnsi="Arial" w:cs="Arial"/>
      <w:b/>
      <w:sz w:val="22"/>
      <w:szCs w:val="20"/>
      <w:lang w:val="hu-HU"/>
    </w:rPr>
  </w:style>
  <w:style w:type="character" w:customStyle="1" w:styleId="BPbarcodeChar">
    <w:name w:val="BP_barcode Char"/>
    <w:link w:val="BPbarcode"/>
    <w:rsid w:val="008A7FCD"/>
    <w:rPr>
      <w:rFonts w:ascii="Arial" w:eastAsia="Calibri" w:hAnsi="Arial" w:cs="Arial"/>
      <w:noProof/>
      <w:sz w:val="16"/>
      <w:szCs w:val="22"/>
      <w:lang w:val="hu-HU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F1F7D"/>
    <w:rPr>
      <w:rFonts w:ascii="Lucida Grande" w:hAnsi="Lucida Grande" w:cs="Lucida Grande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BF1F7D"/>
    <w:rPr>
      <w:rFonts w:ascii="Lucida Grande" w:hAnsi="Lucida Grande" w:cs="Lucida Grande"/>
      <w:sz w:val="18"/>
      <w:szCs w:val="18"/>
    </w:rPr>
  </w:style>
  <w:style w:type="paragraph" w:customStyle="1" w:styleId="Szneslista1jellszn1">
    <w:name w:val="Színes lista – 1. jelölőszín1"/>
    <w:basedOn w:val="Norml"/>
    <w:uiPriority w:val="34"/>
    <w:qFormat/>
    <w:rsid w:val="00F17912"/>
    <w:pPr>
      <w:ind w:left="720"/>
      <w:contextualSpacing/>
    </w:pPr>
  </w:style>
  <w:style w:type="character" w:styleId="Oldalszm">
    <w:name w:val="page number"/>
    <w:uiPriority w:val="99"/>
    <w:semiHidden/>
    <w:unhideWhenUsed/>
    <w:rsid w:val="00F17912"/>
  </w:style>
  <w:style w:type="character" w:styleId="Helyrzszveg">
    <w:name w:val="Placeholder Text"/>
    <w:basedOn w:val="Bekezdsalapbettpusa"/>
    <w:uiPriority w:val="99"/>
    <w:unhideWhenUsed/>
    <w:rsid w:val="00035B24"/>
    <w:rPr>
      <w:color w:val="808080"/>
    </w:rPr>
  </w:style>
  <w:style w:type="character" w:customStyle="1" w:styleId="Iktatoszam">
    <w:name w:val="Iktatoszam"/>
    <w:basedOn w:val="Bekezdsalapbettpusa"/>
    <w:uiPriority w:val="1"/>
    <w:rsid w:val="00035B24"/>
    <w:rPr>
      <w:rFonts w:ascii="Arial" w:hAnsi="Arial"/>
      <w:sz w:val="20"/>
    </w:rPr>
  </w:style>
  <w:style w:type="character" w:customStyle="1" w:styleId="Egyiksem">
    <w:name w:val="Egyik sem"/>
    <w:rsid w:val="00871D53"/>
  </w:style>
  <w:style w:type="paragraph" w:customStyle="1" w:styleId="szmozottbekezdsSzT">
    <w:name w:val="számozott bekezdésSzT"/>
    <w:rsid w:val="00871D53"/>
    <w:pPr>
      <w:pBdr>
        <w:top w:val="nil"/>
        <w:left w:val="nil"/>
        <w:bottom w:val="nil"/>
        <w:right w:val="nil"/>
        <w:between w:val="nil"/>
        <w:bar w:val="nil"/>
      </w:pBdr>
      <w:spacing w:before="120" w:line="276" w:lineRule="auto"/>
      <w:ind w:right="50"/>
      <w:jc w:val="both"/>
    </w:pPr>
    <w:rPr>
      <w:rFonts w:ascii="Arial" w:eastAsia="Arial Unicode MS" w:hAnsi="Arial" w:cs="Arial Unicode MS"/>
      <w:color w:val="000000"/>
      <w:sz w:val="22"/>
      <w:szCs w:val="22"/>
      <w:u w:color="000000"/>
      <w:bdr w:val="nil"/>
    </w:rPr>
  </w:style>
  <w:style w:type="numbering" w:customStyle="1" w:styleId="bekezdsszmozsSzT">
    <w:name w:val="bekezdésszámozásSzT"/>
    <w:rsid w:val="00871D53"/>
    <w:pPr>
      <w:numPr>
        <w:numId w:val="2"/>
      </w:numPr>
    </w:pPr>
  </w:style>
  <w:style w:type="paragraph" w:styleId="Listaszerbekezds">
    <w:name w:val="List Paragraph"/>
    <w:rsid w:val="00871D53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Arial" w:eastAsia="Arial" w:hAnsi="Arial" w:cs="Arial"/>
      <w:color w:val="000000"/>
      <w:u w:color="000000"/>
      <w:bdr w:val="nil"/>
    </w:rPr>
  </w:style>
  <w:style w:type="paragraph" w:styleId="Vltozat">
    <w:name w:val="Revision"/>
    <w:hidden/>
    <w:uiPriority w:val="71"/>
    <w:rsid w:val="00FF3933"/>
    <w:rPr>
      <w:rFonts w:ascii="Arial" w:hAnsi="Arial"/>
      <w:szCs w:val="24"/>
      <w:lang w:eastAsia="en-US"/>
    </w:rPr>
  </w:style>
  <w:style w:type="table" w:styleId="Rcsostblzat">
    <w:name w:val="Table Grid"/>
    <w:basedOn w:val="Normltblzat"/>
    <w:uiPriority w:val="59"/>
    <w:rsid w:val="004E1C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61400F083194C85BF1B2C06FE741B2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9CA057B-EF59-461A-80B5-62C82F5D8108}"/>
      </w:docPartPr>
      <w:docPartBody>
        <w:p w:rsidR="000B4370" w:rsidRDefault="000B4370" w:rsidP="000B4370">
          <w:pPr>
            <w:pStyle w:val="D61400F083194C85BF1B2C06FE741B27"/>
          </w:pPr>
          <w:r w:rsidRPr="006A0BB7">
            <w:rPr>
              <w:rStyle w:val="Helyrzszveg"/>
            </w:rPr>
            <w:t>[Tárgy (eDok)]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Free 3 of 9">
    <w:altName w:val="Courier New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00B"/>
    <w:rsid w:val="000B4370"/>
    <w:rsid w:val="003F000B"/>
    <w:rsid w:val="004F745D"/>
    <w:rsid w:val="00AA3A67"/>
    <w:rsid w:val="00B3205D"/>
    <w:rsid w:val="00BB733E"/>
    <w:rsid w:val="00CE7236"/>
    <w:rsid w:val="00E1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F000B"/>
    <w:rPr>
      <w:rFonts w:cs="Times New Roman"/>
      <w:sz w:val="3276"/>
      <w:szCs w:val="327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unhideWhenUsed/>
    <w:rsid w:val="000B4370"/>
    <w:rPr>
      <w:color w:val="808080"/>
    </w:rPr>
  </w:style>
  <w:style w:type="paragraph" w:customStyle="1" w:styleId="D61400F083194C85BF1B2C06FE741B27">
    <w:name w:val="D61400F083194C85BF1B2C06FE741B27"/>
    <w:rsid w:val="000B437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ok_w_workflow_id xmlns="http://schemas.microsoft.com/sharepoint/v3" xsi:nil="true"/>
    <edok_w_alairosz_2 xmlns="http://schemas.microsoft.com/sharepoint/v3">3</edok_w_alairosz_2>
    <edok_w_alairo1_faxszam xmlns="http://schemas.microsoft.com/sharepoint/v3" xsi:nil="true"/>
    <edok_w_dokumentum_id xmlns="http://schemas.microsoft.com/sharepoint/v3">88132668-d516-487b-854a-5beeccfb9a27</edok_w_dokumentum_id>
    <edok_w_workflow_nev xmlns="http://schemas.microsoft.com/sharepoint/v3" xsi:nil="true"/>
    <edok_w_alairosz_3 xmlns="http://schemas.microsoft.com/sharepoint/v3">3</edok_w_alairosz_3>
    <edok_w_workflow_kod xmlns="http://schemas.microsoft.com/sharepoint/v3" xsi:nil="true"/>
    <edok_w_alairobeo_2 xmlns="http://schemas.microsoft.com/sharepoint/v3" xsi:nil="true"/>
    <edok_w_ugyintezoemail xmlns="http://schemas.microsoft.com/sharepoint/v3">rupaszove@budapest.hu</edok_w_ugyintezoemail>
    <edok_w_hivatkozasiszam xmlns="http://schemas.microsoft.com/sharepoint/v3" xsi:nil="true"/>
    <edok_w_alairosz_1 xmlns="http://schemas.microsoft.com/sharepoint/v3" xsi:nil="true"/>
    <edok_w_vegrehajto_nev xmlns="http://schemas.microsoft.com/sharepoint/v3" xsi:nil="true"/>
    <edok_w_url_rootdoktar xmlns="http://schemas.microsoft.com/sharepoint/v3" xsi:nil="true"/>
    <edok_w_irat_id xmlns="http://schemas.microsoft.com/sharepoint/v3">44d05012-ead0-f011-8744-00155d37d046</edok_w_irat_id>
    <edok_w_alairo_1 xmlns="http://schemas.microsoft.com/sharepoint/v3">Karácsony Gergely</edok_w_alairo_1>
    <edok_w_sablonazonosito xmlns="http://schemas.microsoft.com/sharepoint/v3" xsi:nil="true"/>
    <edok_w_ujirat xmlns="http://schemas.microsoft.com/sharepoint/v3">0</edok_w_ujirat>
    <edok_w_alairobeo_1 xmlns="http://schemas.microsoft.com/sharepoint/v3">Főpolgármester</edok_w_alairobeo_1>
    <edok_w_alairo_2 xmlns="http://schemas.microsoft.com/sharepoint/v3" xsi:nil="true"/>
    <edok_w_alairobeo_4 xmlns="http://schemas.microsoft.com/sharepoint/v3" xsi:nil="true"/>
    <edok_w_alairosz_4 xmlns="http://schemas.microsoft.com/sharepoint/v3">3</edok_w_alairosz_4>
    <edok_w_url_site xmlns="http://schemas.microsoft.com/sharepoint/v3">K:\EDOK_FILES\2025\IKTATOTTANYAGOK\FPH061\2069\7\88132668-d516-487b-854a-5beeccfb9a27\Mikromobi_EM_1modositas_alairasra.docx</edok_w_url_site>
    <edok_w_alairo_3 xmlns="http://schemas.microsoft.com/sharepoint/v3" xsi:nil="true"/>
    <edok_w_alairo_4 xmlns="http://schemas.microsoft.com/sharepoint/v3" xsi:nil="true"/>
    <edok_w_targy xmlns="http://schemas.microsoft.com/sharepoint/v3">Mikromobilitási Együttműködési Megállapodás 1. módosítása</edok_w_targy>
    <edok_w_verziokiindulo xmlns="http://schemas.microsoft.com/sharepoint/v3" xsi:nil="true"/>
    <edok_w_url_doknev xmlns="http://schemas.microsoft.com/sharepoint/v3">Mikromobi_EM_1modositas_alairasra.docx</edok_w_url_doknev>
    <edok_w_alairo1_telszam xmlns="http://schemas.microsoft.com/sharepoint/v3">+36 1 327 1023</edok_w_alairo1_telszam>
    <edok_w_vegrehajto_uid xmlns="http://schemas.microsoft.com/sharepoint/v3" xsi:nil="true"/>
    <edok_w_alairo1_emailcime xmlns="http://schemas.microsoft.com/sharepoint/v3">Karacsony.Gergely@budapest.hu</edok_w_alairo1_emailcime>
    <edok_w_ugyintezo xmlns="http://schemas.microsoft.com/sharepoint/v3">Rupaszov Edit Judit dr.</edok_w_ugyintezo>
    <edok_w_ugyintezotel xmlns="http://schemas.microsoft.com/sharepoint/v3">+36 1 999-8187</edok_w_ugyintezotel>
    <edok_w_fodokumentum xmlns="http://schemas.microsoft.com/sharepoint/v3" xsi:nil="true"/>
    <edok_w_cimzettcime xmlns="http://schemas.microsoft.com/sharepoint/v3">helyben</edok_w_cimzettcime>
    <edok_w_cimzett_beosztasa xmlns="http://schemas.microsoft.com/sharepoint/v3" xsi:nil="true"/>
    <edok_w_kulhivazn xmlns="http://schemas.microsoft.com/sharepoint/v3" xsi:nil="true"/>
    <edok_w_belhivazn xmlns="http://schemas.microsoft.com/sharepoint/v3" xsi:nil="true"/>
    <edok_w_ellenorzesiszam xmlns="http://schemas.microsoft.com/sharepoint/v3" xsi:nil="true"/>
    <edok_w_iktatoszam xmlns="http://schemas.microsoft.com/sharepoint/v3">FPH061 /2069 - 7 /2025</edok_w_iktatoszam>
    <edok_w_eloado xmlns="http://schemas.microsoft.com/sharepoint/v3" xsi:nil="true"/>
    <edok_w_cimzett xmlns="http://schemas.microsoft.com/sharepoint/v3">főpolgármester</edok_w_cimzett>
    <edok_w_eloadotel xmlns="http://schemas.microsoft.com/sharepoint/v3" xsi:nil="true"/>
    <edok_w_verzio xmlns="http://schemas.microsoft.com/sharepoint/v3">1.0</edok_w_verzio>
    <edok_w_url_gep xmlns="http://schemas.microsoft.com/sharepoint/v3">K:\EDOK_FILES</edok_w_url_gep>
    <edok_w_alairobeo_3 xmlns="http://schemas.microsoft.com/sharepoint/v3" xsi:nil="true"/>
    <edok_w_vonalkod xmlns="http://schemas.microsoft.com/sharepoint/v3">*1000308235051*</edok_w_vonalko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LAPIKT" ma:contentTypeID="0x0101003685BE14D0DA486792C1E617240A972201004D024C7271B15A4690752BD5ADC8AA97" ma:contentTypeVersion="2" ma:contentTypeDescription="Új dokumentum létrehozása." ma:contentTypeScope="" ma:versionID="5230c7b1d49111751dc4c6bb149ae0d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bdbb115c2e0bb631e2d5b1606e5514f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dok_w_sablonazonosito" minOccurs="0"/>
                <xsd:element ref="ns1:edok_w_vonalkod" minOccurs="0"/>
                <xsd:element ref="ns1:edok_w_verzio" minOccurs="0"/>
                <xsd:element ref="ns1:edok_w_verziokiindulo" minOccurs="0"/>
                <xsd:element ref="ns1:edok_w_vegrehajto_uid" minOccurs="0"/>
                <xsd:element ref="ns1:edok_w_vegrehajto_nev" minOccurs="0"/>
                <xsd:element ref="ns1:edok_w_dokumentum_id" minOccurs="0"/>
                <xsd:element ref="ns1:edok_w_workflow_id" minOccurs="0"/>
                <xsd:element ref="ns1:edok_w_workflow_kod" minOccurs="0"/>
                <xsd:element ref="ns1:edok_w_workflow_nev" minOccurs="0"/>
                <xsd:element ref="ns1:edok_w_url_gep" minOccurs="0"/>
                <xsd:element ref="ns1:edok_w_url_rootdoktar" minOccurs="0"/>
                <xsd:element ref="ns1:edok_w_url_site" minOccurs="0"/>
                <xsd:element ref="ns1:edok_w_url_doknev" minOccurs="0"/>
                <xsd:element ref="ns1:edok_w_fodokumentum" minOccurs="0"/>
                <xsd:element ref="ns1:edok_w_ujirat" minOccurs="0"/>
                <xsd:element ref="ns1:edok_w_irat_id" minOccurs="0"/>
                <xsd:element ref="ns1:edok_w_alairo_1" minOccurs="0"/>
                <xsd:element ref="ns1:edok_w_alairobeo_1" minOccurs="0"/>
                <xsd:element ref="ns1:edok_w_alairosz_1" minOccurs="0"/>
                <xsd:element ref="ns1:edok_w_alairo_2" minOccurs="0"/>
                <xsd:element ref="ns1:edok_w_alairobeo_2" minOccurs="0"/>
                <xsd:element ref="ns1:edok_w_alairosz_2" minOccurs="0"/>
                <xsd:element ref="ns1:edok_w_alairo_3" minOccurs="0"/>
                <xsd:element ref="ns1:edok_w_alairobeo_3" minOccurs="0"/>
                <xsd:element ref="ns1:edok_w_alairosz_3" minOccurs="0"/>
                <xsd:element ref="ns1:edok_w_alairo_4" minOccurs="0"/>
                <xsd:element ref="ns1:edok_w_alairobeo_4" minOccurs="0"/>
                <xsd:element ref="ns1:edok_w_alairosz_4" minOccurs="0"/>
                <xsd:element ref="ns1:edok_w_cimzett" minOccurs="0"/>
                <xsd:element ref="ns1:edok_w_cimzettcime" minOccurs="0"/>
                <xsd:element ref="ns1:edok_w_cimzett_beosztasa" minOccurs="0"/>
                <xsd:element ref="ns1:edok_w_targy" minOccurs="0"/>
                <xsd:element ref="ns1:edok_w_iktatoszam" minOccurs="0"/>
                <xsd:element ref="ns1:edok_w_ugyintezo" minOccurs="0"/>
                <xsd:element ref="ns1:edok_w_ugyintezotel" minOccurs="0"/>
                <xsd:element ref="ns1:edok_w_ugyintezoemail" minOccurs="0"/>
                <xsd:element ref="ns1:edok_w_kulhivazn" minOccurs="0"/>
                <xsd:element ref="ns1:edok_w_belhivazn" minOccurs="0"/>
                <xsd:element ref="ns1:edok_w_eloado" minOccurs="0"/>
                <xsd:element ref="ns1:edok_w_eloadotel" minOccurs="0"/>
                <xsd:element ref="ns1:edok_w_hivatkozasiszam" minOccurs="0"/>
                <xsd:element ref="ns1:edok_w_ellenorzesiszam" minOccurs="0"/>
                <xsd:element ref="ns1:edok_w_alairo1_telszam" minOccurs="0"/>
                <xsd:element ref="ns1:edok_w_alairo1_faxszam" minOccurs="0"/>
                <xsd:element ref="ns1:edok_w_alairo1_emailc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dok_w_sablonazonosito" ma:index="8" nillable="true" ma:displayName="Sablon azonosító" ma:description="Rövid, egyedi sablon azonosító, ékezetek nélkül, konvenciók alapján." ma:internalName="edok_w_sablonazonosito">
      <xsd:simpleType>
        <xsd:restriction base="dms:Text">
          <xsd:maxLength value="100"/>
        </xsd:restriction>
      </xsd:simpleType>
    </xsd:element>
    <xsd:element name="edok_w_vonalkod" ma:index="9" nillable="true" ma:displayName="Vonalkód" ma:description="Vonalkód" ma:internalName="edok_w_vonalkod">
      <xsd:simpleType>
        <xsd:restriction base="dms:Text">
          <xsd:maxLength value="50"/>
        </xsd:restriction>
      </xsd:simpleType>
    </xsd:element>
    <xsd:element name="edok_w_verzio" ma:index="10" nillable="true" ma:displayName="Verzió" ma:description="SPS verzió" ma:internalName="edok_w_verzio">
      <xsd:simpleType>
        <xsd:restriction base="dms:Text">
          <xsd:maxLength value="10"/>
        </xsd:restriction>
      </xsd:simpleType>
    </xsd:element>
    <xsd:element name="edok_w_verziokiindulo" ma:index="11" nillable="true" ma:displayName="Kiinduló dokumentum verzió" ma:description="Kiinduló dokumentum  verzió" ma:internalName="edok_w_verziokiindulo">
      <xsd:simpleType>
        <xsd:restriction base="dms:Text">
          <xsd:maxLength value="10"/>
        </xsd:restriction>
      </xsd:simpleType>
    </xsd:element>
    <xsd:element name="edok_w_vegrehajto_uid" ma:index="12" nillable="true" ma:displayName="A feltöltést végrehajtó felhasználó azonosítója" ma:description="A feltöltést végrehajtó felhasználó azonosítója" ma:internalName="edok_w_vegrehajto_uid">
      <xsd:simpleType>
        <xsd:restriction base="dms:Text">
          <xsd:maxLength value="50"/>
        </xsd:restriction>
      </xsd:simpleType>
    </xsd:element>
    <xsd:element name="edok_w_vegrehajto_nev" ma:index="13" nillable="true" ma:displayName="A feltöltést végrehajtó felhasználó neve" ma:description="A feltöltést végrehajtó felhasználó neve" ma:internalName="edok_w_vegrehajto_nev">
      <xsd:simpleType>
        <xsd:restriction base="dms:Text">
          <xsd:maxLength value="255"/>
        </xsd:restriction>
      </xsd:simpleType>
    </xsd:element>
    <xsd:element name="edok_w_dokumentum_id" ma:index="14" nillable="true" ma:displayName="Dokumentum Id" ma:description="Dokumentum Id" ma:internalName="edok_w_dokumentum_id">
      <xsd:simpleType>
        <xsd:restriction base="dms:Text">
          <xsd:maxLength value="50"/>
        </xsd:restriction>
      </xsd:simpleType>
    </xsd:element>
    <xsd:element name="edok_w_workflow_id" ma:index="15" nillable="true" ma:displayName="Workflow Id" ma:description="Workflow Id" ma:internalName="edok_w_workflow_id">
      <xsd:simpleType>
        <xsd:restriction base="dms:Text">
          <xsd:maxLength value="50"/>
        </xsd:restriction>
      </xsd:simpleType>
    </xsd:element>
    <xsd:element name="edok_w_workflow_kod" ma:index="16" nillable="true" ma:displayName="Workflow kód" ma:description="Workflow Kod" ma:internalName="edok_w_workflow_kod">
      <xsd:simpleType>
        <xsd:restriction base="dms:Text">
          <xsd:maxLength value="50"/>
        </xsd:restriction>
      </xsd:simpleType>
    </xsd:element>
    <xsd:element name="edok_w_workflow_nev" ma:index="17" nillable="true" ma:displayName="Workflow név" ma:description="Workflow Nev" ma:internalName="edok_w_workflow_nev">
      <xsd:simpleType>
        <xsd:restriction base="dms:Text">
          <xsd:maxLength value="250"/>
        </xsd:restriction>
      </xsd:simpleType>
    </xsd:element>
    <xsd:element name="edok_w_url_gep" ma:index="18" nillable="true" ma:displayName="Dokumentum elérési útja: gépnév" ma:description="Dokumentum elérési útja: gépnév" ma:internalName="edok_w_url_gep">
      <xsd:simpleType>
        <xsd:restriction base="dms:Text">
          <xsd:maxLength value="255"/>
        </xsd:restriction>
      </xsd:simpleType>
    </xsd:element>
    <xsd:element name="edok_w_url_rootdoktar" ma:index="19" nillable="true" ma:displayName="Dokumentum elérési útja: dokumentumtár gyökere" ma:description="Dokumentum elérési útja: dokumentumtár gyökere" ma:internalName="edok_w_url_rootdoktar">
      <xsd:simpleType>
        <xsd:restriction base="dms:Text">
          <xsd:maxLength value="255"/>
        </xsd:restriction>
      </xsd:simpleType>
    </xsd:element>
    <xsd:element name="edok_w_url_site" ma:index="20" nillable="true" ma:displayName="Dokumentum elérési útja: site path" ma:description="Dokumentum elérési útja: site path" ma:internalName="edok_w_url_site">
      <xsd:simpleType>
        <xsd:restriction base="dms:Text">
          <xsd:maxLength value="255"/>
        </xsd:restriction>
      </xsd:simpleType>
    </xsd:element>
    <xsd:element name="edok_w_url_doknev" ma:index="21" nillable="true" ma:displayName="Dokumentum elérési útja: név" ma:description="Dokumentum elérési útja: név" ma:internalName="edok_w_url_doknev">
      <xsd:simpleType>
        <xsd:restriction base="dms:Text">
          <xsd:maxLength value="255"/>
        </xsd:restriction>
      </xsd:simpleType>
    </xsd:element>
    <xsd:element name="edok_w_fodokumentum" ma:index="22" nillable="true" ma:displayName="Fődokumentum" ma:description="Fődokumentum jelző flag 0/1" ma:internalName="edok_w_fodokumentum">
      <xsd:simpleType>
        <xsd:restriction base="dms:Text">
          <xsd:maxLength value="50"/>
        </xsd:restriction>
      </xsd:simpleType>
    </xsd:element>
    <xsd:element name="edok_w_ujirat" ma:index="23" nillable="true" ma:displayName="Új irat flag" ma:description="Új iratot jelző flag. 0/1/üres lehet" ma:internalName="edok_w_ujirat">
      <xsd:simpleType>
        <xsd:restriction base="dms:Text">
          <xsd:maxLength value="10"/>
        </xsd:restriction>
      </xsd:simpleType>
    </xsd:element>
    <xsd:element name="edok_w_irat_id" ma:index="24" nillable="true" ma:displayName="Irat Id" ma:description="Irat Id" ma:internalName="edok_w_irat_id">
      <xsd:simpleType>
        <xsd:restriction base="dms:Text">
          <xsd:maxLength value="50"/>
        </xsd:restriction>
      </xsd:simpleType>
    </xsd:element>
    <xsd:element name="edok_w_alairo_1" ma:index="25" nillable="true" ma:displayName="Aláíró1" ma:description="Aláíró1" ma:internalName="edok_w_alairo_1">
      <xsd:simpleType>
        <xsd:restriction base="dms:Text">
          <xsd:maxLength value="50"/>
        </xsd:restriction>
      </xsd:simpleType>
    </xsd:element>
    <xsd:element name="edok_w_alairobeo_1" ma:index="26" nillable="true" ma:displayName="Aláíró1 beosztása" ma:description="Aláíró1 beosztása" ma:internalName="edok_w_alairobeo_1">
      <xsd:simpleType>
        <xsd:restriction base="dms:Text">
          <xsd:maxLength value="50"/>
        </xsd:restriction>
      </xsd:simpleType>
    </xsd:element>
    <xsd:element name="edok_w_alairosz_1" ma:index="27" nillable="true" ma:displayName="Aláíró1 szerepkör" ma:description="Aláíró1 szerepkör" ma:internalName="edok_w_alairosz_1">
      <xsd:simpleType>
        <xsd:restriction base="dms:Text">
          <xsd:maxLength value="50"/>
        </xsd:restriction>
      </xsd:simpleType>
    </xsd:element>
    <xsd:element name="edok_w_alairo_2" ma:index="28" nillable="true" ma:displayName="Aláíró2" ma:description="Aláíró2" ma:internalName="edok_w_alairo_2">
      <xsd:simpleType>
        <xsd:restriction base="dms:Text">
          <xsd:maxLength value="50"/>
        </xsd:restriction>
      </xsd:simpleType>
    </xsd:element>
    <xsd:element name="edok_w_alairobeo_2" ma:index="29" nillable="true" ma:displayName="Aláíró2 beosztása" ma:description="Aláíró2 beosztása" ma:internalName="edok_w_alairobeo_2">
      <xsd:simpleType>
        <xsd:restriction base="dms:Text">
          <xsd:maxLength value="50"/>
        </xsd:restriction>
      </xsd:simpleType>
    </xsd:element>
    <xsd:element name="edok_w_alairosz_2" ma:index="30" nillable="true" ma:displayName="Aláíró2 szerepkör" ma:description="Aláíró2 szerepkör" ma:internalName="edok_w_alairosz_2">
      <xsd:simpleType>
        <xsd:restriction base="dms:Text">
          <xsd:maxLength value="50"/>
        </xsd:restriction>
      </xsd:simpleType>
    </xsd:element>
    <xsd:element name="edok_w_alairo_3" ma:index="31" nillable="true" ma:displayName="Aláíró3" ma:description="Aláíró3" ma:internalName="edok_w_alairo_3">
      <xsd:simpleType>
        <xsd:restriction base="dms:Text">
          <xsd:maxLength value="50"/>
        </xsd:restriction>
      </xsd:simpleType>
    </xsd:element>
    <xsd:element name="edok_w_alairobeo_3" ma:index="32" nillable="true" ma:displayName="Aláíró3 beosztása" ma:description="Aláíró3 beosztása" ma:internalName="edok_w_alairobeo_3">
      <xsd:simpleType>
        <xsd:restriction base="dms:Text">
          <xsd:maxLength value="50"/>
        </xsd:restriction>
      </xsd:simpleType>
    </xsd:element>
    <xsd:element name="edok_w_alairosz_3" ma:index="33" nillable="true" ma:displayName="Aláíró3 szerepkör" ma:description="Aláíró3 szerepkör" ma:internalName="edok_w_alairosz_3">
      <xsd:simpleType>
        <xsd:restriction base="dms:Text">
          <xsd:maxLength value="50"/>
        </xsd:restriction>
      </xsd:simpleType>
    </xsd:element>
    <xsd:element name="edok_w_alairo_4" ma:index="34" nillable="true" ma:displayName="Aláíró4" ma:description="Aláíró4" ma:internalName="edok_w_alairo_4">
      <xsd:simpleType>
        <xsd:restriction base="dms:Text">
          <xsd:maxLength value="50"/>
        </xsd:restriction>
      </xsd:simpleType>
    </xsd:element>
    <xsd:element name="edok_w_alairobeo_4" ma:index="35" nillable="true" ma:displayName="Aláíró4 beosztása" ma:description="Aláíró4 beosztása" ma:internalName="edok_w_alairobeo_4">
      <xsd:simpleType>
        <xsd:restriction base="dms:Text">
          <xsd:maxLength value="50"/>
        </xsd:restriction>
      </xsd:simpleType>
    </xsd:element>
    <xsd:element name="edok_w_alairosz_4" ma:index="36" nillable="true" ma:displayName="Aláíró4 szerepkör" ma:description="Aláíró4 szerepkör" ma:internalName="edok_w_alairosz_4">
      <xsd:simpleType>
        <xsd:restriction base="dms:Text">
          <xsd:maxLength value="50"/>
        </xsd:restriction>
      </xsd:simpleType>
    </xsd:element>
    <xsd:element name="edok_w_cimzett" ma:index="37" nillable="true" ma:displayName="Címzett" ma:description="Címzett" ma:internalName="edok_w_cimzett">
      <xsd:simpleType>
        <xsd:restriction base="dms:Note">
          <xsd:maxLength value="255"/>
        </xsd:restriction>
      </xsd:simpleType>
    </xsd:element>
    <xsd:element name="edok_w_cimzettcime" ma:index="38" nillable="true" ma:displayName="Címzett címe" ma:description="Címzett címe" ma:internalName="edok_w_cimzettcime">
      <xsd:simpleType>
        <xsd:restriction base="dms:Note">
          <xsd:maxLength value="255"/>
        </xsd:restriction>
      </xsd:simpleType>
    </xsd:element>
    <xsd:element name="edok_w_cimzett_beosztasa" ma:index="39" nillable="true" ma:displayName="Címzett beosztása" ma:description="Címzett beosztása" ma:internalName="edok_w_cimzett_beosztasa">
      <xsd:simpleType>
        <xsd:restriction base="dms:Text">
          <xsd:maxLength value="255"/>
        </xsd:restriction>
      </xsd:simpleType>
    </xsd:element>
    <xsd:element name="edok_w_targy" ma:index="40" nillable="true" ma:displayName="Tárgy (eDok)" ma:description="Tárgy (eDok)" ma:internalName="edok_w_targy">
      <xsd:simpleType>
        <xsd:restriction base="dms:Note">
          <xsd:maxLength value="255"/>
        </xsd:restriction>
      </xsd:simpleType>
    </xsd:element>
    <xsd:element name="edok_w_iktatoszam" ma:index="41" nillable="true" ma:displayName="Iktatószám" ma:description="Iktatószám" ma:internalName="edok_w_iktatoszam">
      <xsd:simpleType>
        <xsd:restriction base="dms:Text">
          <xsd:maxLength value="100"/>
        </xsd:restriction>
      </xsd:simpleType>
    </xsd:element>
    <xsd:element name="edok_w_ugyintezo" ma:index="42" nillable="true" ma:displayName="Ügyintéző" ma:description="Ügyintéző" ma:internalName="edok_w_ugyintezo">
      <xsd:simpleType>
        <xsd:restriction base="dms:Text">
          <xsd:maxLength value="50"/>
        </xsd:restriction>
      </xsd:simpleType>
    </xsd:element>
    <xsd:element name="edok_w_ugyintezotel" ma:index="43" nillable="true" ma:displayName="Ügyintéző telefonszáma" ma:description="Ügyintéző telefonszáma" ma:internalName="edok_w_ugyintezotel">
      <xsd:simpleType>
        <xsd:restriction base="dms:Text">
          <xsd:maxLength value="20"/>
        </xsd:restriction>
      </xsd:simpleType>
    </xsd:element>
    <xsd:element name="edok_w_ugyintezoemail" ma:index="44" nillable="true" ma:displayName="Ügyintéző email" ma:description="Ügyintéző email címe" ma:internalName="edok_w_ugyintezoemail">
      <xsd:simpleType>
        <xsd:restriction base="dms:Text">
          <xsd:maxLength value="20"/>
        </xsd:restriction>
      </xsd:simpleType>
    </xsd:element>
    <xsd:element name="edok_w_kulhivazn" ma:index="45" nillable="true" ma:displayName="Külső hivatkozás azonosító" ma:description="Külső hivatkozás azonosító" ma:internalName="edok_w_kulhivazn">
      <xsd:simpleType>
        <xsd:restriction base="dms:Text">
          <xsd:maxLength value="50"/>
        </xsd:restriction>
      </xsd:simpleType>
    </xsd:element>
    <xsd:element name="edok_w_belhivazn" ma:index="46" nillable="true" ma:displayName="Belső hivatkozás azonosító" ma:description="Belső hivatkozás azonosító" ma:internalName="edok_w_belhivazn">
      <xsd:simpleType>
        <xsd:restriction base="dms:Text">
          <xsd:maxLength value="50"/>
        </xsd:restriction>
      </xsd:simpleType>
    </xsd:element>
    <xsd:element name="edok_w_eloado" ma:index="47" nillable="true" ma:displayName="Előadó" ma:description="Előadó" ma:internalName="edok_w_eloado">
      <xsd:simpleType>
        <xsd:restriction base="dms:Text">
          <xsd:maxLength value="50"/>
        </xsd:restriction>
      </xsd:simpleType>
    </xsd:element>
    <xsd:element name="edok_w_eloadotel" ma:index="48" nillable="true" ma:displayName="Előadó telefonszáma" ma:description="Eladó telefonszáma" ma:internalName="edok_w_eloadotel">
      <xsd:simpleType>
        <xsd:restriction base="dms:Text">
          <xsd:maxLength value="20"/>
        </xsd:restriction>
      </xsd:simpleType>
    </xsd:element>
    <xsd:element name="edok_w_hivatkozasiszam" ma:index="49" nillable="true" ma:displayName="Hivatkozási szám" ma:description="Hivatkozási szám" ma:internalName="edok_w_hivatkozasiszam">
      <xsd:simpleType>
        <xsd:restriction base="dms:Text">
          <xsd:maxLength value="20"/>
        </xsd:restriction>
      </xsd:simpleType>
    </xsd:element>
    <xsd:element name="edok_w_ellenorzesiszam" ma:index="50" nillable="true" ma:displayName="Ellenőrzési szám" ma:description="Ellenőrzési szám" ma:internalName="edok_w_ellenorzesiszam">
      <xsd:simpleType>
        <xsd:restriction base="dms:Text">
          <xsd:maxLength value="20"/>
        </xsd:restriction>
      </xsd:simpleType>
    </xsd:element>
    <xsd:element name="edok_w_alairo1_telszam" ma:index="51" nillable="true" ma:displayName="Aláíró 1 telefonszáma" ma:description="Aláíró 1 telefonszáma" ma:internalName="edok_w_alairo1_telszam">
      <xsd:simpleType>
        <xsd:restriction base="dms:Text">
          <xsd:maxLength value="100"/>
        </xsd:restriction>
      </xsd:simpleType>
    </xsd:element>
    <xsd:element name="edok_w_alairo1_faxszam" ma:index="52" nillable="true" ma:displayName="Aláíró 1 fax száma" ma:description="Aláíró 1 fax száma" ma:internalName="edok_w_alairo1_faxszam">
      <xsd:simpleType>
        <xsd:restriction base="dms:Text">
          <xsd:maxLength value="100"/>
        </xsd:restriction>
      </xsd:simpleType>
    </xsd:element>
    <xsd:element name="edok_w_alairo1_emailcime" ma:index="53" nillable="true" ma:displayName="Aláíró 1 email címe" ma:description="Aláíró 1 email címe" ma:internalName="edok_w_alairo1_emailcime">
      <xsd:simpleType>
        <xsd:restriction base="dms:Text">
          <xsd:maxLength value="10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CF8F7-6424-46F2-AC81-E8918F4B2F3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20B55E1-C01B-4A48-B12C-C76BDEC462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A1BAB1-59B2-4453-89E2-C55E2DA3D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EA1FDA-D174-4DF8-8B51-2B47F168D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4118</Words>
  <Characters>28415</Characters>
  <Application>Microsoft Office Word</Application>
  <DocSecurity>0</DocSecurity>
  <Lines>236</Lines>
  <Paragraphs>64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</dc:creator>
  <cp:keywords/>
  <dc:description/>
  <cp:lastModifiedBy>Greifenstein János</cp:lastModifiedBy>
  <cp:revision>2</cp:revision>
  <cp:lastPrinted>2025-12-05T09:15:00Z</cp:lastPrinted>
  <dcterms:created xsi:type="dcterms:W3CDTF">2026-02-04T11:02:00Z</dcterms:created>
  <dcterms:modified xsi:type="dcterms:W3CDTF">2026-02-04T11:02:00Z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0x0101003685BE14D0DA486792C1E617240A972201004D024C7271B15A4690752BD5ADC8AA97</vt:lpwstr>
  </property>
</Properties>
</file>